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50B" w:rsidRPr="00B24D5A" w:rsidRDefault="0035750B" w:rsidP="00835E95">
      <w:pPr>
        <w:tabs>
          <w:tab w:val="left" w:pos="0"/>
        </w:tabs>
        <w:autoSpaceDE w:val="0"/>
        <w:autoSpaceDN w:val="0"/>
        <w:adjustRightInd w:val="0"/>
        <w:rPr>
          <w:rFonts w:ascii="Arial" w:eastAsiaTheme="minorHAnsi" w:hAnsi="Arial" w:cs="Arial"/>
          <w:color w:val="000000"/>
          <w:sz w:val="18"/>
          <w:szCs w:val="18"/>
          <w:lang w:eastAsia="en-US"/>
        </w:rPr>
      </w:pPr>
      <w:bookmarkStart w:id="0" w:name="_GoBack"/>
      <w:bookmarkEnd w:id="0"/>
      <w:r w:rsidRPr="00B24D5A">
        <w:rPr>
          <w:rFonts w:ascii="Arial" w:eastAsiaTheme="minorHAnsi" w:hAnsi="Arial" w:cs="Arial"/>
          <w:color w:val="000000"/>
          <w:sz w:val="18"/>
          <w:szCs w:val="18"/>
          <w:lang w:eastAsia="en-US"/>
        </w:rPr>
        <w:t>Algemene inkoopvoorwaarden</w:t>
      </w:r>
      <w:r w:rsidR="00F36148" w:rsidRPr="00B24D5A">
        <w:rPr>
          <w:rFonts w:ascii="Arial" w:eastAsiaTheme="minorHAnsi" w:hAnsi="Arial" w:cs="Arial"/>
          <w:color w:val="000000"/>
          <w:sz w:val="18"/>
          <w:szCs w:val="18"/>
          <w:lang w:eastAsia="en-US"/>
        </w:rPr>
        <w:t xml:space="preserve"> van</w:t>
      </w:r>
      <w:r w:rsidRPr="00B24D5A">
        <w:rPr>
          <w:rFonts w:ascii="Arial" w:eastAsiaTheme="minorHAnsi" w:hAnsi="Arial" w:cs="Arial"/>
          <w:color w:val="000000"/>
          <w:sz w:val="18"/>
          <w:szCs w:val="18"/>
          <w:lang w:eastAsia="en-US"/>
        </w:rPr>
        <w:t xml:space="preserve"> Recreatie Midden-Nederland, Recreatieschap Stichtse Groenlanden, Plassenschap Loosdrecht e.o., </w:t>
      </w:r>
      <w:r w:rsidRPr="005456DB">
        <w:rPr>
          <w:rFonts w:ascii="Arial" w:eastAsiaTheme="minorHAnsi" w:hAnsi="Arial" w:cs="Arial"/>
          <w:color w:val="000000"/>
          <w:sz w:val="18"/>
          <w:szCs w:val="18"/>
          <w:lang w:eastAsia="en-US"/>
        </w:rPr>
        <w:t xml:space="preserve">Recreatieschap Utrechtse Heuvelrug, Vallei- en </w:t>
      </w:r>
      <w:r w:rsidR="00A97320">
        <w:rPr>
          <w:rFonts w:ascii="Arial" w:eastAsiaTheme="minorHAnsi" w:hAnsi="Arial" w:cs="Arial"/>
          <w:color w:val="000000"/>
          <w:sz w:val="18"/>
          <w:szCs w:val="18"/>
          <w:lang w:eastAsia="en-US"/>
        </w:rPr>
        <w:t>Kromme Rijng</w:t>
      </w:r>
      <w:r w:rsidRPr="005456DB">
        <w:rPr>
          <w:rFonts w:ascii="Arial" w:eastAsiaTheme="minorHAnsi" w:hAnsi="Arial" w:cs="Arial"/>
          <w:color w:val="000000"/>
          <w:sz w:val="18"/>
          <w:szCs w:val="18"/>
          <w:lang w:eastAsia="en-US"/>
        </w:rPr>
        <w:t>ebied en Recreatieschap Vinkeveense Plassen</w:t>
      </w:r>
      <w:r w:rsidR="00F36148" w:rsidRPr="005456DB">
        <w:rPr>
          <w:sz w:val="18"/>
          <w:szCs w:val="18"/>
        </w:rPr>
        <w:t xml:space="preserve"> </w:t>
      </w:r>
      <w:r w:rsidR="00F36148" w:rsidRPr="005456DB">
        <w:rPr>
          <w:rFonts w:ascii="Arial" w:eastAsiaTheme="minorHAnsi" w:hAnsi="Arial" w:cs="Arial"/>
          <w:color w:val="000000"/>
          <w:sz w:val="18"/>
          <w:szCs w:val="18"/>
          <w:lang w:eastAsia="en-US"/>
        </w:rPr>
        <w:t>voor overeenkomsten voor leveringen en/of diensten</w:t>
      </w:r>
      <w:r w:rsidRPr="005456DB">
        <w:rPr>
          <w:rFonts w:ascii="Arial" w:eastAsiaTheme="minorHAnsi" w:hAnsi="Arial" w:cs="Arial"/>
          <w:color w:val="000000"/>
          <w:sz w:val="18"/>
          <w:szCs w:val="18"/>
          <w:lang w:eastAsia="en-US"/>
        </w:rPr>
        <w:t>.</w:t>
      </w:r>
    </w:p>
    <w:p w:rsidR="0035750B" w:rsidRPr="00B24D5A" w:rsidRDefault="0035750B" w:rsidP="00835E95">
      <w:pPr>
        <w:tabs>
          <w:tab w:val="left" w:pos="0"/>
          <w:tab w:val="left" w:pos="284"/>
        </w:tabs>
        <w:autoSpaceDE w:val="0"/>
        <w:autoSpaceDN w:val="0"/>
        <w:adjustRightInd w:val="0"/>
        <w:ind w:left="284" w:hanging="284"/>
        <w:rPr>
          <w:rFonts w:ascii="Arial" w:eastAsiaTheme="minorHAnsi" w:hAnsi="Arial" w:cs="Arial"/>
          <w:color w:val="000000"/>
          <w:sz w:val="18"/>
          <w:szCs w:val="18"/>
          <w:lang w:eastAsia="en-US"/>
        </w:rPr>
      </w:pPr>
    </w:p>
    <w:p w:rsidR="0035750B" w:rsidRPr="00B24D5A" w:rsidRDefault="0035750B" w:rsidP="00835E95">
      <w:pPr>
        <w:tabs>
          <w:tab w:val="left" w:pos="0"/>
          <w:tab w:val="left" w:pos="284"/>
        </w:tabs>
        <w:autoSpaceDE w:val="0"/>
        <w:autoSpaceDN w:val="0"/>
        <w:adjustRightInd w:val="0"/>
        <w:ind w:left="284" w:hanging="284"/>
        <w:rPr>
          <w:rFonts w:ascii="Arial" w:eastAsiaTheme="minorHAnsi" w:hAnsi="Arial" w:cs="Arial"/>
          <w:b/>
          <w:color w:val="000000"/>
          <w:sz w:val="18"/>
          <w:szCs w:val="18"/>
          <w:lang w:eastAsia="en-US"/>
        </w:rPr>
      </w:pPr>
      <w:r w:rsidRPr="00B24D5A">
        <w:rPr>
          <w:rFonts w:ascii="Arial" w:eastAsiaTheme="minorHAnsi" w:hAnsi="Arial" w:cs="Arial"/>
          <w:b/>
          <w:sz w:val="18"/>
          <w:szCs w:val="18"/>
          <w:lang w:eastAsia="en-US"/>
        </w:rPr>
        <w:t>Inhoudsopgave</w:t>
      </w:r>
    </w:p>
    <w:sdt>
      <w:sdtPr>
        <w:rPr>
          <w:rFonts w:ascii="Arial" w:eastAsiaTheme="minorHAnsi" w:hAnsi="Arial" w:cs="Arial"/>
          <w:sz w:val="18"/>
          <w:szCs w:val="18"/>
          <w:lang w:eastAsia="en-US"/>
        </w:rPr>
        <w:id w:val="-1922014717"/>
        <w:docPartObj>
          <w:docPartGallery w:val="Table of Contents"/>
          <w:docPartUnique/>
        </w:docPartObj>
      </w:sdtPr>
      <w:sdtEndPr/>
      <w:sdtContent>
        <w:p w:rsidR="0035750B" w:rsidRPr="00B24D5A" w:rsidRDefault="0035750B" w:rsidP="00835E95">
          <w:pPr>
            <w:keepNext/>
            <w:keepLines/>
            <w:tabs>
              <w:tab w:val="left" w:pos="0"/>
              <w:tab w:val="left" w:pos="284"/>
            </w:tabs>
            <w:ind w:left="284" w:hanging="284"/>
            <w:rPr>
              <w:rFonts w:ascii="Arial" w:eastAsiaTheme="majorEastAsia" w:hAnsi="Arial" w:cs="Arial"/>
              <w:b/>
              <w:bCs/>
              <w:color w:val="365F91" w:themeColor="accent1" w:themeShade="BF"/>
              <w:sz w:val="18"/>
              <w:szCs w:val="18"/>
            </w:rPr>
          </w:pPr>
        </w:p>
        <w:p w:rsidR="00835E95" w:rsidRDefault="0035750B" w:rsidP="00835E95">
          <w:pPr>
            <w:pStyle w:val="Inhopg1"/>
            <w:numPr>
              <w:ilvl w:val="0"/>
              <w:numId w:val="0"/>
            </w:numPr>
            <w:ind w:left="284" w:hanging="284"/>
            <w:rPr>
              <w:rFonts w:asciiTheme="minorHAnsi" w:eastAsiaTheme="minorEastAsia" w:hAnsiTheme="minorHAnsi"/>
              <w:noProof/>
              <w:sz w:val="22"/>
              <w:lang w:eastAsia="nl-NL"/>
            </w:rPr>
          </w:pPr>
          <w:r w:rsidRPr="00B24D5A">
            <w:rPr>
              <w:rFonts w:cs="Arial"/>
              <w:szCs w:val="18"/>
            </w:rPr>
            <w:fldChar w:fldCharType="begin"/>
          </w:r>
          <w:r w:rsidRPr="00B24D5A">
            <w:rPr>
              <w:rFonts w:cs="Arial"/>
              <w:szCs w:val="18"/>
            </w:rPr>
            <w:instrText xml:space="preserve"> TOC \o "1-3" \h \z \u </w:instrText>
          </w:r>
          <w:r w:rsidRPr="00B24D5A">
            <w:rPr>
              <w:rFonts w:cs="Arial"/>
              <w:szCs w:val="18"/>
            </w:rPr>
            <w:fldChar w:fldCharType="separate"/>
          </w:r>
          <w:hyperlink w:anchor="_Toc445456540" w:history="1">
            <w:r w:rsidR="00835E95" w:rsidRPr="002F1C68">
              <w:rPr>
                <w:rStyle w:val="Hyperlink"/>
                <w:rFonts w:eastAsiaTheme="majorEastAsia" w:cs="Arial"/>
                <w:b/>
                <w:bCs/>
                <w:noProof/>
              </w:rPr>
              <w:t>I</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ALGEMEEN DEEL</w:t>
            </w:r>
            <w:r w:rsidR="00835E95">
              <w:rPr>
                <w:noProof/>
                <w:webHidden/>
              </w:rPr>
              <w:tab/>
            </w:r>
            <w:r w:rsidR="00835E95">
              <w:rPr>
                <w:noProof/>
                <w:webHidden/>
              </w:rPr>
              <w:fldChar w:fldCharType="begin"/>
            </w:r>
            <w:r w:rsidR="00835E95">
              <w:rPr>
                <w:noProof/>
                <w:webHidden/>
              </w:rPr>
              <w:instrText xml:space="preserve"> PAGEREF _Toc445456540 \h </w:instrText>
            </w:r>
            <w:r w:rsidR="00835E95">
              <w:rPr>
                <w:noProof/>
                <w:webHidden/>
              </w:rPr>
            </w:r>
            <w:r w:rsidR="00835E95">
              <w:rPr>
                <w:noProof/>
                <w:webHidden/>
              </w:rPr>
              <w:fldChar w:fldCharType="separate"/>
            </w:r>
            <w:r w:rsidR="008B1F4D">
              <w:rPr>
                <w:noProof/>
                <w:webHidden/>
              </w:rPr>
              <w:t>2</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41" w:history="1">
            <w:r w:rsidR="00835E95" w:rsidRPr="002F1C68">
              <w:rPr>
                <w:rStyle w:val="Hyperlink"/>
                <w:rFonts w:eastAsiaTheme="majorEastAsia" w:cs="Arial"/>
                <w:b/>
                <w:bCs/>
                <w:noProof/>
              </w:rPr>
              <w:t xml:space="preserve">Artikel </w:t>
            </w:r>
            <w:r w:rsidR="00835E95" w:rsidRPr="002F1C68">
              <w:rPr>
                <w:rStyle w:val="Hyperlink"/>
                <w:noProof/>
              </w:rPr>
              <w:t>1.</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Definities</w:t>
            </w:r>
            <w:r w:rsidR="00835E95">
              <w:rPr>
                <w:noProof/>
                <w:webHidden/>
              </w:rPr>
              <w:tab/>
            </w:r>
            <w:r w:rsidR="00835E95">
              <w:rPr>
                <w:noProof/>
                <w:webHidden/>
              </w:rPr>
              <w:fldChar w:fldCharType="begin"/>
            </w:r>
            <w:r w:rsidR="00835E95">
              <w:rPr>
                <w:noProof/>
                <w:webHidden/>
              </w:rPr>
              <w:instrText xml:space="preserve"> PAGEREF _Toc445456541 \h </w:instrText>
            </w:r>
            <w:r w:rsidR="00835E95">
              <w:rPr>
                <w:noProof/>
                <w:webHidden/>
              </w:rPr>
            </w:r>
            <w:r w:rsidR="00835E95">
              <w:rPr>
                <w:noProof/>
                <w:webHidden/>
              </w:rPr>
              <w:fldChar w:fldCharType="separate"/>
            </w:r>
            <w:r w:rsidR="008B1F4D">
              <w:rPr>
                <w:noProof/>
                <w:webHidden/>
              </w:rPr>
              <w:t>2</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42" w:history="1">
            <w:r w:rsidR="00835E95" w:rsidRPr="002F1C68">
              <w:rPr>
                <w:rStyle w:val="Hyperlink"/>
                <w:rFonts w:eastAsiaTheme="majorEastAsia" w:cs="Arial"/>
                <w:b/>
                <w:bCs/>
                <w:noProof/>
              </w:rPr>
              <w:t xml:space="preserve">Artikel </w:t>
            </w:r>
            <w:r w:rsidR="00835E95" w:rsidRPr="002F1C68">
              <w:rPr>
                <w:rStyle w:val="Hyperlink"/>
                <w:noProof/>
              </w:rPr>
              <w:t>2.</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Toepasselijkheid</w:t>
            </w:r>
            <w:r w:rsidR="00835E95">
              <w:rPr>
                <w:noProof/>
                <w:webHidden/>
              </w:rPr>
              <w:tab/>
            </w:r>
            <w:r w:rsidR="00835E95">
              <w:rPr>
                <w:noProof/>
                <w:webHidden/>
              </w:rPr>
              <w:fldChar w:fldCharType="begin"/>
            </w:r>
            <w:r w:rsidR="00835E95">
              <w:rPr>
                <w:noProof/>
                <w:webHidden/>
              </w:rPr>
              <w:instrText xml:space="preserve"> PAGEREF _Toc445456542 \h </w:instrText>
            </w:r>
            <w:r w:rsidR="00835E95">
              <w:rPr>
                <w:noProof/>
                <w:webHidden/>
              </w:rPr>
            </w:r>
            <w:r w:rsidR="00835E95">
              <w:rPr>
                <w:noProof/>
                <w:webHidden/>
              </w:rPr>
              <w:fldChar w:fldCharType="separate"/>
            </w:r>
            <w:r w:rsidR="008B1F4D">
              <w:rPr>
                <w:noProof/>
                <w:webHidden/>
              </w:rPr>
              <w:t>2</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43" w:history="1">
            <w:r w:rsidR="00835E95" w:rsidRPr="002F1C68">
              <w:rPr>
                <w:rStyle w:val="Hyperlink"/>
                <w:rFonts w:eastAsiaTheme="majorEastAsia" w:cs="Arial"/>
                <w:b/>
                <w:bCs/>
                <w:noProof/>
              </w:rPr>
              <w:t xml:space="preserve">Artikel </w:t>
            </w:r>
            <w:r w:rsidR="00835E95" w:rsidRPr="002F1C68">
              <w:rPr>
                <w:rStyle w:val="Hyperlink"/>
                <w:noProof/>
              </w:rPr>
              <w:t>3.</w:t>
            </w:r>
            <w:r w:rsidR="00835E95" w:rsidRPr="002F1C68">
              <w:rPr>
                <w:rStyle w:val="Hyperlink"/>
                <w:rFonts w:eastAsiaTheme="majorEastAsia" w:cs="Arial"/>
                <w:b/>
                <w:bCs/>
                <w:noProof/>
              </w:rPr>
              <w:t xml:space="preserve"> </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Offerte en totstandkoming Overeenkomst</w:t>
            </w:r>
            <w:r w:rsidR="00835E95">
              <w:rPr>
                <w:noProof/>
                <w:webHidden/>
              </w:rPr>
              <w:tab/>
            </w:r>
            <w:r w:rsidR="00835E95">
              <w:rPr>
                <w:noProof/>
                <w:webHidden/>
              </w:rPr>
              <w:fldChar w:fldCharType="begin"/>
            </w:r>
            <w:r w:rsidR="00835E95">
              <w:rPr>
                <w:noProof/>
                <w:webHidden/>
              </w:rPr>
              <w:instrText xml:space="preserve"> PAGEREF _Toc445456543 \h </w:instrText>
            </w:r>
            <w:r w:rsidR="00835E95">
              <w:rPr>
                <w:noProof/>
                <w:webHidden/>
              </w:rPr>
            </w:r>
            <w:r w:rsidR="00835E95">
              <w:rPr>
                <w:noProof/>
                <w:webHidden/>
              </w:rPr>
              <w:fldChar w:fldCharType="separate"/>
            </w:r>
            <w:r w:rsidR="008B1F4D">
              <w:rPr>
                <w:noProof/>
                <w:webHidden/>
              </w:rPr>
              <w:t>2</w:t>
            </w:r>
            <w:r w:rsidR="00835E95">
              <w:rPr>
                <w:noProof/>
                <w:webHidden/>
              </w:rPr>
              <w:fldChar w:fldCharType="end"/>
            </w:r>
          </w:hyperlink>
        </w:p>
        <w:p w:rsidR="00835E95" w:rsidRDefault="005D0273" w:rsidP="00835E95">
          <w:pPr>
            <w:pStyle w:val="Inhopg1"/>
            <w:numPr>
              <w:ilvl w:val="0"/>
              <w:numId w:val="0"/>
            </w:numPr>
            <w:ind w:left="284" w:hanging="284"/>
            <w:rPr>
              <w:rFonts w:asciiTheme="minorHAnsi" w:eastAsiaTheme="minorEastAsia" w:hAnsiTheme="minorHAnsi"/>
              <w:noProof/>
              <w:sz w:val="22"/>
              <w:lang w:eastAsia="nl-NL"/>
            </w:rPr>
          </w:pPr>
          <w:hyperlink w:anchor="_Toc445456544" w:history="1">
            <w:r w:rsidR="00835E95" w:rsidRPr="002F1C68">
              <w:rPr>
                <w:rStyle w:val="Hyperlink"/>
                <w:rFonts w:eastAsiaTheme="majorEastAsia" w:cs="Arial"/>
                <w:b/>
                <w:bCs/>
                <w:noProof/>
              </w:rPr>
              <w:t>II</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UITVOERING OVEREENKOMST</w:t>
            </w:r>
            <w:r w:rsidR="00835E95">
              <w:rPr>
                <w:noProof/>
                <w:webHidden/>
              </w:rPr>
              <w:tab/>
            </w:r>
            <w:r w:rsidR="00835E95">
              <w:rPr>
                <w:noProof/>
                <w:webHidden/>
              </w:rPr>
              <w:fldChar w:fldCharType="begin"/>
            </w:r>
            <w:r w:rsidR="00835E95">
              <w:rPr>
                <w:noProof/>
                <w:webHidden/>
              </w:rPr>
              <w:instrText xml:space="preserve"> PAGEREF _Toc445456544 \h </w:instrText>
            </w:r>
            <w:r w:rsidR="00835E95">
              <w:rPr>
                <w:noProof/>
                <w:webHidden/>
              </w:rPr>
            </w:r>
            <w:r w:rsidR="00835E95">
              <w:rPr>
                <w:noProof/>
                <w:webHidden/>
              </w:rPr>
              <w:fldChar w:fldCharType="separate"/>
            </w:r>
            <w:r w:rsidR="008B1F4D">
              <w:rPr>
                <w:noProof/>
                <w:webHidden/>
              </w:rPr>
              <w:t>2</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45" w:history="1">
            <w:r w:rsidR="00835E95" w:rsidRPr="002F1C68">
              <w:rPr>
                <w:rStyle w:val="Hyperlink"/>
                <w:rFonts w:eastAsiaTheme="majorEastAsia" w:cs="Arial"/>
                <w:b/>
                <w:bCs/>
                <w:noProof/>
              </w:rPr>
              <w:t xml:space="preserve">Artikel </w:t>
            </w:r>
            <w:r w:rsidR="00835E95" w:rsidRPr="002F1C68">
              <w:rPr>
                <w:rStyle w:val="Hyperlink"/>
                <w:noProof/>
              </w:rPr>
              <w:t>4.</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Algemene verplichtingen Opdrachtnemer</w:t>
            </w:r>
            <w:r w:rsidR="00835E95">
              <w:rPr>
                <w:noProof/>
                <w:webHidden/>
              </w:rPr>
              <w:tab/>
            </w:r>
            <w:r w:rsidR="00835E95">
              <w:rPr>
                <w:noProof/>
                <w:webHidden/>
              </w:rPr>
              <w:fldChar w:fldCharType="begin"/>
            </w:r>
            <w:r w:rsidR="00835E95">
              <w:rPr>
                <w:noProof/>
                <w:webHidden/>
              </w:rPr>
              <w:instrText xml:space="preserve"> PAGEREF _Toc445456545 \h </w:instrText>
            </w:r>
            <w:r w:rsidR="00835E95">
              <w:rPr>
                <w:noProof/>
                <w:webHidden/>
              </w:rPr>
            </w:r>
            <w:r w:rsidR="00835E95">
              <w:rPr>
                <w:noProof/>
                <w:webHidden/>
              </w:rPr>
              <w:fldChar w:fldCharType="separate"/>
            </w:r>
            <w:r w:rsidR="008B1F4D">
              <w:rPr>
                <w:noProof/>
                <w:webHidden/>
              </w:rPr>
              <w:t>2</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46" w:history="1">
            <w:r w:rsidR="00835E95" w:rsidRPr="002F1C68">
              <w:rPr>
                <w:rStyle w:val="Hyperlink"/>
                <w:rFonts w:eastAsiaTheme="majorEastAsia" w:cs="Arial"/>
                <w:b/>
                <w:bCs/>
                <w:noProof/>
              </w:rPr>
              <w:t xml:space="preserve">Artikel </w:t>
            </w:r>
            <w:r w:rsidR="00835E95" w:rsidRPr="002F1C68">
              <w:rPr>
                <w:rStyle w:val="Hyperlink"/>
                <w:noProof/>
              </w:rPr>
              <w:t>5.</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Algemene verplichtingen Opdrachtgever</w:t>
            </w:r>
            <w:r w:rsidR="00835E95">
              <w:rPr>
                <w:noProof/>
                <w:webHidden/>
              </w:rPr>
              <w:tab/>
            </w:r>
            <w:r w:rsidR="00835E95">
              <w:rPr>
                <w:noProof/>
                <w:webHidden/>
              </w:rPr>
              <w:fldChar w:fldCharType="begin"/>
            </w:r>
            <w:r w:rsidR="00835E95">
              <w:rPr>
                <w:noProof/>
                <w:webHidden/>
              </w:rPr>
              <w:instrText xml:space="preserve"> PAGEREF _Toc445456546 \h </w:instrText>
            </w:r>
            <w:r w:rsidR="00835E95">
              <w:rPr>
                <w:noProof/>
                <w:webHidden/>
              </w:rPr>
            </w:r>
            <w:r w:rsidR="00835E95">
              <w:rPr>
                <w:noProof/>
                <w:webHidden/>
              </w:rPr>
              <w:fldChar w:fldCharType="separate"/>
            </w:r>
            <w:r w:rsidR="008B1F4D">
              <w:rPr>
                <w:noProof/>
                <w:webHidden/>
              </w:rPr>
              <w:t>3</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47" w:history="1">
            <w:r w:rsidR="00835E95" w:rsidRPr="002F1C68">
              <w:rPr>
                <w:rStyle w:val="Hyperlink"/>
                <w:rFonts w:eastAsiaTheme="majorEastAsia" w:cs="Arial"/>
                <w:b/>
                <w:bCs/>
                <w:noProof/>
              </w:rPr>
              <w:t xml:space="preserve">Artikel </w:t>
            </w:r>
            <w:r w:rsidR="00835E95" w:rsidRPr="002F1C68">
              <w:rPr>
                <w:rStyle w:val="Hyperlink"/>
                <w:noProof/>
              </w:rPr>
              <w:t>6.</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Kwaliteit, garantie en keuring</w:t>
            </w:r>
            <w:r w:rsidR="00835E95">
              <w:rPr>
                <w:noProof/>
                <w:webHidden/>
              </w:rPr>
              <w:tab/>
            </w:r>
            <w:r w:rsidR="00835E95">
              <w:rPr>
                <w:noProof/>
                <w:webHidden/>
              </w:rPr>
              <w:fldChar w:fldCharType="begin"/>
            </w:r>
            <w:r w:rsidR="00835E95">
              <w:rPr>
                <w:noProof/>
                <w:webHidden/>
              </w:rPr>
              <w:instrText xml:space="preserve"> PAGEREF _Toc445456547 \h </w:instrText>
            </w:r>
            <w:r w:rsidR="00835E95">
              <w:rPr>
                <w:noProof/>
                <w:webHidden/>
              </w:rPr>
            </w:r>
            <w:r w:rsidR="00835E95">
              <w:rPr>
                <w:noProof/>
                <w:webHidden/>
              </w:rPr>
              <w:fldChar w:fldCharType="separate"/>
            </w:r>
            <w:r w:rsidR="008B1F4D">
              <w:rPr>
                <w:noProof/>
                <w:webHidden/>
              </w:rPr>
              <w:t>3</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48" w:history="1">
            <w:r w:rsidR="00835E95" w:rsidRPr="002F1C68">
              <w:rPr>
                <w:rStyle w:val="Hyperlink"/>
                <w:rFonts w:eastAsiaTheme="majorEastAsia" w:cs="Arial"/>
                <w:b/>
                <w:bCs/>
                <w:noProof/>
              </w:rPr>
              <w:t xml:space="preserve">Artikel </w:t>
            </w:r>
            <w:r w:rsidR="00835E95" w:rsidRPr="002F1C68">
              <w:rPr>
                <w:rStyle w:val="Hyperlink"/>
                <w:noProof/>
              </w:rPr>
              <w:t>7.</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Geheimhouding</w:t>
            </w:r>
            <w:r w:rsidR="00835E95">
              <w:rPr>
                <w:noProof/>
                <w:webHidden/>
              </w:rPr>
              <w:tab/>
            </w:r>
            <w:r w:rsidR="00835E95">
              <w:rPr>
                <w:noProof/>
                <w:webHidden/>
              </w:rPr>
              <w:fldChar w:fldCharType="begin"/>
            </w:r>
            <w:r w:rsidR="00835E95">
              <w:rPr>
                <w:noProof/>
                <w:webHidden/>
              </w:rPr>
              <w:instrText xml:space="preserve"> PAGEREF _Toc445456548 \h </w:instrText>
            </w:r>
            <w:r w:rsidR="00835E95">
              <w:rPr>
                <w:noProof/>
                <w:webHidden/>
              </w:rPr>
            </w:r>
            <w:r w:rsidR="00835E95">
              <w:rPr>
                <w:noProof/>
                <w:webHidden/>
              </w:rPr>
              <w:fldChar w:fldCharType="separate"/>
            </w:r>
            <w:r w:rsidR="008B1F4D">
              <w:rPr>
                <w:noProof/>
                <w:webHidden/>
              </w:rPr>
              <w:t>3</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49" w:history="1">
            <w:r w:rsidR="00835E95" w:rsidRPr="002F1C68">
              <w:rPr>
                <w:rStyle w:val="Hyperlink"/>
                <w:rFonts w:eastAsiaTheme="majorEastAsia" w:cs="Arial"/>
                <w:b/>
                <w:bCs/>
                <w:noProof/>
              </w:rPr>
              <w:t xml:space="preserve">Artikel </w:t>
            </w:r>
            <w:r w:rsidR="00835E95" w:rsidRPr="002F1C68">
              <w:rPr>
                <w:rStyle w:val="Hyperlink"/>
                <w:noProof/>
              </w:rPr>
              <w:t>8.</w:t>
            </w:r>
            <w:r w:rsidR="00835E95" w:rsidRPr="002F1C68">
              <w:rPr>
                <w:rStyle w:val="Hyperlink"/>
                <w:rFonts w:eastAsiaTheme="majorEastAsia" w:cs="Arial"/>
                <w:b/>
                <w:bCs/>
                <w:noProof/>
              </w:rPr>
              <w:t xml:space="preserve"> </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Intellectueel eigendom</w:t>
            </w:r>
            <w:r w:rsidR="00835E95">
              <w:rPr>
                <w:noProof/>
                <w:webHidden/>
              </w:rPr>
              <w:tab/>
            </w:r>
            <w:r w:rsidR="00835E95">
              <w:rPr>
                <w:noProof/>
                <w:webHidden/>
              </w:rPr>
              <w:fldChar w:fldCharType="begin"/>
            </w:r>
            <w:r w:rsidR="00835E95">
              <w:rPr>
                <w:noProof/>
                <w:webHidden/>
              </w:rPr>
              <w:instrText xml:space="preserve"> PAGEREF _Toc445456549 \h </w:instrText>
            </w:r>
            <w:r w:rsidR="00835E95">
              <w:rPr>
                <w:noProof/>
                <w:webHidden/>
              </w:rPr>
            </w:r>
            <w:r w:rsidR="00835E95">
              <w:rPr>
                <w:noProof/>
                <w:webHidden/>
              </w:rPr>
              <w:fldChar w:fldCharType="separate"/>
            </w:r>
            <w:r w:rsidR="008B1F4D">
              <w:rPr>
                <w:noProof/>
                <w:webHidden/>
              </w:rPr>
              <w:t>3</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50" w:history="1">
            <w:r w:rsidR="00835E95" w:rsidRPr="002F1C68">
              <w:rPr>
                <w:rStyle w:val="Hyperlink"/>
                <w:rFonts w:eastAsiaTheme="majorEastAsia" w:cs="Arial"/>
                <w:b/>
                <w:bCs/>
                <w:noProof/>
              </w:rPr>
              <w:t xml:space="preserve">Artikel </w:t>
            </w:r>
            <w:r w:rsidR="00835E95" w:rsidRPr="002F1C68">
              <w:rPr>
                <w:rStyle w:val="Hyperlink"/>
                <w:noProof/>
              </w:rPr>
              <w:t>9.</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Wijziging Overeenkomst</w:t>
            </w:r>
            <w:r w:rsidR="00835E95">
              <w:rPr>
                <w:noProof/>
                <w:webHidden/>
              </w:rPr>
              <w:tab/>
            </w:r>
            <w:r w:rsidR="00835E95">
              <w:rPr>
                <w:noProof/>
                <w:webHidden/>
              </w:rPr>
              <w:fldChar w:fldCharType="begin"/>
            </w:r>
            <w:r w:rsidR="00835E95">
              <w:rPr>
                <w:noProof/>
                <w:webHidden/>
              </w:rPr>
              <w:instrText xml:space="preserve"> PAGEREF _Toc445456550 \h </w:instrText>
            </w:r>
            <w:r w:rsidR="00835E95">
              <w:rPr>
                <w:noProof/>
                <w:webHidden/>
              </w:rPr>
            </w:r>
            <w:r w:rsidR="00835E95">
              <w:rPr>
                <w:noProof/>
                <w:webHidden/>
              </w:rPr>
              <w:fldChar w:fldCharType="separate"/>
            </w:r>
            <w:r w:rsidR="008B1F4D">
              <w:rPr>
                <w:noProof/>
                <w:webHidden/>
              </w:rPr>
              <w:t>4</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51" w:history="1">
            <w:r w:rsidR="00835E95" w:rsidRPr="002F1C68">
              <w:rPr>
                <w:rStyle w:val="Hyperlink"/>
                <w:rFonts w:eastAsiaTheme="majorEastAsia" w:cs="Arial"/>
                <w:b/>
                <w:bCs/>
                <w:noProof/>
              </w:rPr>
              <w:t xml:space="preserve">Artikel </w:t>
            </w:r>
            <w:r w:rsidR="00835E95" w:rsidRPr="002F1C68">
              <w:rPr>
                <w:rStyle w:val="Hyperlink"/>
                <w:noProof/>
              </w:rPr>
              <w:t>10.</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Meerwerk en minderwerk</w:t>
            </w:r>
            <w:r w:rsidR="00835E95">
              <w:rPr>
                <w:noProof/>
                <w:webHidden/>
              </w:rPr>
              <w:tab/>
            </w:r>
            <w:r w:rsidR="00835E95">
              <w:rPr>
                <w:noProof/>
                <w:webHidden/>
              </w:rPr>
              <w:fldChar w:fldCharType="begin"/>
            </w:r>
            <w:r w:rsidR="00835E95">
              <w:rPr>
                <w:noProof/>
                <w:webHidden/>
              </w:rPr>
              <w:instrText xml:space="preserve"> PAGEREF _Toc445456551 \h </w:instrText>
            </w:r>
            <w:r w:rsidR="00835E95">
              <w:rPr>
                <w:noProof/>
                <w:webHidden/>
              </w:rPr>
            </w:r>
            <w:r w:rsidR="00835E95">
              <w:rPr>
                <w:noProof/>
                <w:webHidden/>
              </w:rPr>
              <w:fldChar w:fldCharType="separate"/>
            </w:r>
            <w:r w:rsidR="008B1F4D">
              <w:rPr>
                <w:noProof/>
                <w:webHidden/>
              </w:rPr>
              <w:t>4</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52" w:history="1">
            <w:r w:rsidR="00835E95" w:rsidRPr="002F1C68">
              <w:rPr>
                <w:rStyle w:val="Hyperlink"/>
                <w:rFonts w:eastAsiaTheme="majorEastAsia" w:cs="Arial"/>
                <w:b/>
                <w:bCs/>
                <w:noProof/>
              </w:rPr>
              <w:t xml:space="preserve">Artikel </w:t>
            </w:r>
            <w:r w:rsidR="00835E95" w:rsidRPr="002F1C68">
              <w:rPr>
                <w:rStyle w:val="Hyperlink"/>
                <w:noProof/>
              </w:rPr>
              <w:t>11.</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Uitrusting en materialen</w:t>
            </w:r>
            <w:r w:rsidR="00835E95">
              <w:rPr>
                <w:noProof/>
                <w:webHidden/>
              </w:rPr>
              <w:tab/>
            </w:r>
            <w:r w:rsidR="00835E95">
              <w:rPr>
                <w:noProof/>
                <w:webHidden/>
              </w:rPr>
              <w:fldChar w:fldCharType="begin"/>
            </w:r>
            <w:r w:rsidR="00835E95">
              <w:rPr>
                <w:noProof/>
                <w:webHidden/>
              </w:rPr>
              <w:instrText xml:space="preserve"> PAGEREF _Toc445456552 \h </w:instrText>
            </w:r>
            <w:r w:rsidR="00835E95">
              <w:rPr>
                <w:noProof/>
                <w:webHidden/>
              </w:rPr>
            </w:r>
            <w:r w:rsidR="00835E95">
              <w:rPr>
                <w:noProof/>
                <w:webHidden/>
              </w:rPr>
              <w:fldChar w:fldCharType="separate"/>
            </w:r>
            <w:r w:rsidR="008B1F4D">
              <w:rPr>
                <w:noProof/>
                <w:webHidden/>
              </w:rPr>
              <w:t>4</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53" w:history="1">
            <w:r w:rsidR="00835E95" w:rsidRPr="002F1C68">
              <w:rPr>
                <w:rStyle w:val="Hyperlink"/>
                <w:rFonts w:eastAsiaTheme="majorEastAsia" w:cs="Arial"/>
                <w:b/>
                <w:bCs/>
                <w:noProof/>
              </w:rPr>
              <w:t xml:space="preserve">Artikel </w:t>
            </w:r>
            <w:r w:rsidR="00835E95" w:rsidRPr="002F1C68">
              <w:rPr>
                <w:rStyle w:val="Hyperlink"/>
                <w:noProof/>
              </w:rPr>
              <w:t>12.</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Vertraging, onderbreking</w:t>
            </w:r>
            <w:r w:rsidR="00835E95">
              <w:rPr>
                <w:noProof/>
                <w:webHidden/>
              </w:rPr>
              <w:tab/>
            </w:r>
            <w:r w:rsidR="00835E95">
              <w:rPr>
                <w:noProof/>
                <w:webHidden/>
              </w:rPr>
              <w:fldChar w:fldCharType="begin"/>
            </w:r>
            <w:r w:rsidR="00835E95">
              <w:rPr>
                <w:noProof/>
                <w:webHidden/>
              </w:rPr>
              <w:instrText xml:space="preserve"> PAGEREF _Toc445456553 \h </w:instrText>
            </w:r>
            <w:r w:rsidR="00835E95">
              <w:rPr>
                <w:noProof/>
                <w:webHidden/>
              </w:rPr>
            </w:r>
            <w:r w:rsidR="00835E95">
              <w:rPr>
                <w:noProof/>
                <w:webHidden/>
              </w:rPr>
              <w:fldChar w:fldCharType="separate"/>
            </w:r>
            <w:r w:rsidR="008B1F4D">
              <w:rPr>
                <w:noProof/>
                <w:webHidden/>
              </w:rPr>
              <w:t>4</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54" w:history="1">
            <w:r w:rsidR="00835E95" w:rsidRPr="002F1C68">
              <w:rPr>
                <w:rStyle w:val="Hyperlink"/>
                <w:rFonts w:eastAsiaTheme="majorEastAsia" w:cs="Arial"/>
                <w:b/>
                <w:bCs/>
                <w:noProof/>
              </w:rPr>
              <w:t xml:space="preserve">Artikel </w:t>
            </w:r>
            <w:r w:rsidR="00835E95" w:rsidRPr="002F1C68">
              <w:rPr>
                <w:rStyle w:val="Hyperlink"/>
                <w:noProof/>
              </w:rPr>
              <w:t>13.</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Tekortkoming in de nakoming</w:t>
            </w:r>
            <w:r w:rsidR="00835E95">
              <w:rPr>
                <w:noProof/>
                <w:webHidden/>
              </w:rPr>
              <w:tab/>
            </w:r>
            <w:r w:rsidR="00835E95">
              <w:rPr>
                <w:noProof/>
                <w:webHidden/>
              </w:rPr>
              <w:fldChar w:fldCharType="begin"/>
            </w:r>
            <w:r w:rsidR="00835E95">
              <w:rPr>
                <w:noProof/>
                <w:webHidden/>
              </w:rPr>
              <w:instrText xml:space="preserve"> PAGEREF _Toc445456554 \h </w:instrText>
            </w:r>
            <w:r w:rsidR="00835E95">
              <w:rPr>
                <w:noProof/>
                <w:webHidden/>
              </w:rPr>
            </w:r>
            <w:r w:rsidR="00835E95">
              <w:rPr>
                <w:noProof/>
                <w:webHidden/>
              </w:rPr>
              <w:fldChar w:fldCharType="separate"/>
            </w:r>
            <w:r w:rsidR="008B1F4D">
              <w:rPr>
                <w:noProof/>
                <w:webHidden/>
              </w:rPr>
              <w:t>4</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55" w:history="1">
            <w:r w:rsidR="00835E95" w:rsidRPr="002F1C68">
              <w:rPr>
                <w:rStyle w:val="Hyperlink"/>
                <w:rFonts w:eastAsiaTheme="majorEastAsia" w:cs="Arial"/>
                <w:b/>
                <w:bCs/>
                <w:noProof/>
              </w:rPr>
              <w:t xml:space="preserve">Artikel </w:t>
            </w:r>
            <w:r w:rsidR="00835E95" w:rsidRPr="002F1C68">
              <w:rPr>
                <w:rStyle w:val="Hyperlink"/>
                <w:noProof/>
              </w:rPr>
              <w:t>14.</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Overmacht, toerekenbare tekortkoming</w:t>
            </w:r>
            <w:r w:rsidR="00835E95">
              <w:rPr>
                <w:noProof/>
                <w:webHidden/>
              </w:rPr>
              <w:tab/>
            </w:r>
            <w:r w:rsidR="00835E95">
              <w:rPr>
                <w:noProof/>
                <w:webHidden/>
              </w:rPr>
              <w:fldChar w:fldCharType="begin"/>
            </w:r>
            <w:r w:rsidR="00835E95">
              <w:rPr>
                <w:noProof/>
                <w:webHidden/>
              </w:rPr>
              <w:instrText xml:space="preserve"> PAGEREF _Toc445456555 \h </w:instrText>
            </w:r>
            <w:r w:rsidR="00835E95">
              <w:rPr>
                <w:noProof/>
                <w:webHidden/>
              </w:rPr>
            </w:r>
            <w:r w:rsidR="00835E95">
              <w:rPr>
                <w:noProof/>
                <w:webHidden/>
              </w:rPr>
              <w:fldChar w:fldCharType="separate"/>
            </w:r>
            <w:r w:rsidR="008B1F4D">
              <w:rPr>
                <w:noProof/>
                <w:webHidden/>
              </w:rPr>
              <w:t>4</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56" w:history="1">
            <w:r w:rsidR="00835E95" w:rsidRPr="002F1C68">
              <w:rPr>
                <w:rStyle w:val="Hyperlink"/>
                <w:rFonts w:eastAsiaTheme="majorEastAsia" w:cs="Arial"/>
                <w:b/>
                <w:bCs/>
                <w:noProof/>
              </w:rPr>
              <w:t xml:space="preserve">Artikel </w:t>
            </w:r>
            <w:r w:rsidR="00835E95" w:rsidRPr="002F1C68">
              <w:rPr>
                <w:rStyle w:val="Hyperlink"/>
                <w:noProof/>
              </w:rPr>
              <w:t>15.</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Aansprakelijkheid</w:t>
            </w:r>
            <w:r w:rsidR="00835E95">
              <w:rPr>
                <w:noProof/>
                <w:webHidden/>
              </w:rPr>
              <w:tab/>
            </w:r>
            <w:r w:rsidR="00835E95">
              <w:rPr>
                <w:noProof/>
                <w:webHidden/>
              </w:rPr>
              <w:fldChar w:fldCharType="begin"/>
            </w:r>
            <w:r w:rsidR="00835E95">
              <w:rPr>
                <w:noProof/>
                <w:webHidden/>
              </w:rPr>
              <w:instrText xml:space="preserve"> PAGEREF _Toc445456556 \h </w:instrText>
            </w:r>
            <w:r w:rsidR="00835E95">
              <w:rPr>
                <w:noProof/>
                <w:webHidden/>
              </w:rPr>
            </w:r>
            <w:r w:rsidR="00835E95">
              <w:rPr>
                <w:noProof/>
                <w:webHidden/>
              </w:rPr>
              <w:fldChar w:fldCharType="separate"/>
            </w:r>
            <w:r w:rsidR="008B1F4D">
              <w:rPr>
                <w:noProof/>
                <w:webHidden/>
              </w:rPr>
              <w:t>5</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57" w:history="1">
            <w:r w:rsidR="00835E95" w:rsidRPr="002F1C68">
              <w:rPr>
                <w:rStyle w:val="Hyperlink"/>
                <w:rFonts w:eastAsiaTheme="majorEastAsia" w:cs="Arial"/>
                <w:b/>
                <w:bCs/>
                <w:noProof/>
              </w:rPr>
              <w:t xml:space="preserve">Artikel </w:t>
            </w:r>
            <w:r w:rsidR="00835E95" w:rsidRPr="002F1C68">
              <w:rPr>
                <w:rStyle w:val="Hyperlink"/>
                <w:noProof/>
              </w:rPr>
              <w:t>16.</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Boete</w:t>
            </w:r>
            <w:r w:rsidR="00835E95">
              <w:rPr>
                <w:noProof/>
                <w:webHidden/>
              </w:rPr>
              <w:tab/>
            </w:r>
            <w:r w:rsidR="00835E95">
              <w:rPr>
                <w:noProof/>
                <w:webHidden/>
              </w:rPr>
              <w:fldChar w:fldCharType="begin"/>
            </w:r>
            <w:r w:rsidR="00835E95">
              <w:rPr>
                <w:noProof/>
                <w:webHidden/>
              </w:rPr>
              <w:instrText xml:space="preserve"> PAGEREF _Toc445456557 \h </w:instrText>
            </w:r>
            <w:r w:rsidR="00835E95">
              <w:rPr>
                <w:noProof/>
                <w:webHidden/>
              </w:rPr>
            </w:r>
            <w:r w:rsidR="00835E95">
              <w:rPr>
                <w:noProof/>
                <w:webHidden/>
              </w:rPr>
              <w:fldChar w:fldCharType="separate"/>
            </w:r>
            <w:r w:rsidR="008B1F4D">
              <w:rPr>
                <w:noProof/>
                <w:webHidden/>
              </w:rPr>
              <w:t>5</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58" w:history="1">
            <w:r w:rsidR="00835E95" w:rsidRPr="002F1C68">
              <w:rPr>
                <w:rStyle w:val="Hyperlink"/>
                <w:rFonts w:eastAsiaTheme="majorEastAsia" w:cs="Arial"/>
                <w:b/>
                <w:bCs/>
                <w:noProof/>
              </w:rPr>
              <w:t xml:space="preserve">Artikel </w:t>
            </w:r>
            <w:r w:rsidR="00835E95" w:rsidRPr="002F1C68">
              <w:rPr>
                <w:rStyle w:val="Hyperlink"/>
                <w:noProof/>
              </w:rPr>
              <w:t>17.</w:t>
            </w:r>
            <w:r w:rsidR="00835E95" w:rsidRPr="002F1C68">
              <w:rPr>
                <w:rStyle w:val="Hyperlink"/>
                <w:rFonts w:eastAsiaTheme="majorEastAsia" w:cs="Arial"/>
                <w:b/>
                <w:bCs/>
                <w:noProof/>
              </w:rPr>
              <w:t xml:space="preserve"> </w:t>
            </w:r>
            <w:r w:rsidR="00835E95">
              <w:rPr>
                <w:rFonts w:asciiTheme="minorHAnsi" w:eastAsiaTheme="minorEastAsia" w:hAnsiTheme="minorHAnsi"/>
                <w:noProof/>
                <w:sz w:val="22"/>
                <w:lang w:eastAsia="nl-NL"/>
              </w:rPr>
              <w:tab/>
            </w:r>
            <w:r w:rsidR="00835E95" w:rsidRPr="002F1C68">
              <w:rPr>
                <w:rStyle w:val="Hyperlink"/>
                <w:rFonts w:eastAsiaTheme="majorEastAsia" w:cs="Arial"/>
                <w:b/>
                <w:noProof/>
              </w:rPr>
              <w:t>Overdracht van rechten en/of verplichtingen</w:t>
            </w:r>
            <w:r w:rsidR="00835E95">
              <w:rPr>
                <w:noProof/>
                <w:webHidden/>
              </w:rPr>
              <w:tab/>
            </w:r>
            <w:r w:rsidR="00835E95">
              <w:rPr>
                <w:noProof/>
                <w:webHidden/>
              </w:rPr>
              <w:fldChar w:fldCharType="begin"/>
            </w:r>
            <w:r w:rsidR="00835E95">
              <w:rPr>
                <w:noProof/>
                <w:webHidden/>
              </w:rPr>
              <w:instrText xml:space="preserve"> PAGEREF _Toc445456558 \h </w:instrText>
            </w:r>
            <w:r w:rsidR="00835E95">
              <w:rPr>
                <w:noProof/>
                <w:webHidden/>
              </w:rPr>
            </w:r>
            <w:r w:rsidR="00835E95">
              <w:rPr>
                <w:noProof/>
                <w:webHidden/>
              </w:rPr>
              <w:fldChar w:fldCharType="separate"/>
            </w:r>
            <w:r w:rsidR="008B1F4D">
              <w:rPr>
                <w:noProof/>
                <w:webHidden/>
              </w:rPr>
              <w:t>5</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59" w:history="1">
            <w:r w:rsidR="00835E95" w:rsidRPr="002F1C68">
              <w:rPr>
                <w:rStyle w:val="Hyperlink"/>
                <w:rFonts w:eastAsiaTheme="majorEastAsia" w:cs="Arial"/>
                <w:b/>
                <w:bCs/>
                <w:noProof/>
              </w:rPr>
              <w:t xml:space="preserve">Artikel </w:t>
            </w:r>
            <w:r w:rsidR="00835E95" w:rsidRPr="002F1C68">
              <w:rPr>
                <w:rStyle w:val="Hyperlink"/>
                <w:noProof/>
              </w:rPr>
              <w:t>18.</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Toepasselijk recht en geschillen</w:t>
            </w:r>
            <w:r w:rsidR="00835E95">
              <w:rPr>
                <w:noProof/>
                <w:webHidden/>
              </w:rPr>
              <w:tab/>
            </w:r>
            <w:r w:rsidR="00835E95">
              <w:rPr>
                <w:noProof/>
                <w:webHidden/>
              </w:rPr>
              <w:fldChar w:fldCharType="begin"/>
            </w:r>
            <w:r w:rsidR="00835E95">
              <w:rPr>
                <w:noProof/>
                <w:webHidden/>
              </w:rPr>
              <w:instrText xml:space="preserve"> PAGEREF _Toc445456559 \h </w:instrText>
            </w:r>
            <w:r w:rsidR="00835E95">
              <w:rPr>
                <w:noProof/>
                <w:webHidden/>
              </w:rPr>
            </w:r>
            <w:r w:rsidR="00835E95">
              <w:rPr>
                <w:noProof/>
                <w:webHidden/>
              </w:rPr>
              <w:fldChar w:fldCharType="separate"/>
            </w:r>
            <w:r w:rsidR="008B1F4D">
              <w:rPr>
                <w:noProof/>
                <w:webHidden/>
              </w:rPr>
              <w:t>5</w:t>
            </w:r>
            <w:r w:rsidR="00835E95">
              <w:rPr>
                <w:noProof/>
                <w:webHidden/>
              </w:rPr>
              <w:fldChar w:fldCharType="end"/>
            </w:r>
          </w:hyperlink>
        </w:p>
        <w:p w:rsidR="00835E95" w:rsidRDefault="005D0273" w:rsidP="00835E95">
          <w:pPr>
            <w:pStyle w:val="Inhopg1"/>
            <w:numPr>
              <w:ilvl w:val="0"/>
              <w:numId w:val="0"/>
            </w:numPr>
            <w:ind w:left="284" w:hanging="284"/>
            <w:rPr>
              <w:rFonts w:asciiTheme="minorHAnsi" w:eastAsiaTheme="minorEastAsia" w:hAnsiTheme="minorHAnsi"/>
              <w:noProof/>
              <w:sz w:val="22"/>
              <w:lang w:eastAsia="nl-NL"/>
            </w:rPr>
          </w:pPr>
          <w:hyperlink w:anchor="_Toc445456560" w:history="1">
            <w:r w:rsidR="00835E95" w:rsidRPr="002F1C68">
              <w:rPr>
                <w:rStyle w:val="Hyperlink"/>
                <w:rFonts w:eastAsiaTheme="majorEastAsia" w:cs="Arial"/>
                <w:b/>
                <w:bCs/>
                <w:noProof/>
              </w:rPr>
              <w:t>III</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FINANCIËLE BEPALINGEN</w:t>
            </w:r>
            <w:r w:rsidR="00835E95">
              <w:rPr>
                <w:noProof/>
                <w:webHidden/>
              </w:rPr>
              <w:tab/>
            </w:r>
            <w:r w:rsidR="00835E95">
              <w:rPr>
                <w:noProof/>
                <w:webHidden/>
              </w:rPr>
              <w:fldChar w:fldCharType="begin"/>
            </w:r>
            <w:r w:rsidR="00835E95">
              <w:rPr>
                <w:noProof/>
                <w:webHidden/>
              </w:rPr>
              <w:instrText xml:space="preserve"> PAGEREF _Toc445456560 \h </w:instrText>
            </w:r>
            <w:r w:rsidR="00835E95">
              <w:rPr>
                <w:noProof/>
                <w:webHidden/>
              </w:rPr>
            </w:r>
            <w:r w:rsidR="00835E95">
              <w:rPr>
                <w:noProof/>
                <w:webHidden/>
              </w:rPr>
              <w:fldChar w:fldCharType="separate"/>
            </w:r>
            <w:r w:rsidR="008B1F4D">
              <w:rPr>
                <w:noProof/>
                <w:webHidden/>
              </w:rPr>
              <w:t>5</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61" w:history="1">
            <w:r w:rsidR="00835E95" w:rsidRPr="002F1C68">
              <w:rPr>
                <w:rStyle w:val="Hyperlink"/>
                <w:rFonts w:eastAsiaTheme="majorEastAsia" w:cs="Arial"/>
                <w:b/>
                <w:bCs/>
                <w:noProof/>
              </w:rPr>
              <w:t xml:space="preserve">Artikel </w:t>
            </w:r>
            <w:r w:rsidR="00835E95" w:rsidRPr="002F1C68">
              <w:rPr>
                <w:rStyle w:val="Hyperlink"/>
                <w:noProof/>
              </w:rPr>
              <w:t>19.</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Prijzen en tarieven</w:t>
            </w:r>
            <w:r w:rsidR="00835E95">
              <w:rPr>
                <w:noProof/>
                <w:webHidden/>
              </w:rPr>
              <w:tab/>
            </w:r>
            <w:r w:rsidR="00835E95">
              <w:rPr>
                <w:noProof/>
                <w:webHidden/>
              </w:rPr>
              <w:fldChar w:fldCharType="begin"/>
            </w:r>
            <w:r w:rsidR="00835E95">
              <w:rPr>
                <w:noProof/>
                <w:webHidden/>
              </w:rPr>
              <w:instrText xml:space="preserve"> PAGEREF _Toc445456561 \h </w:instrText>
            </w:r>
            <w:r w:rsidR="00835E95">
              <w:rPr>
                <w:noProof/>
                <w:webHidden/>
              </w:rPr>
            </w:r>
            <w:r w:rsidR="00835E95">
              <w:rPr>
                <w:noProof/>
                <w:webHidden/>
              </w:rPr>
              <w:fldChar w:fldCharType="separate"/>
            </w:r>
            <w:r w:rsidR="008B1F4D">
              <w:rPr>
                <w:noProof/>
                <w:webHidden/>
              </w:rPr>
              <w:t>5</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62" w:history="1">
            <w:r w:rsidR="00835E95" w:rsidRPr="002F1C68">
              <w:rPr>
                <w:rStyle w:val="Hyperlink"/>
                <w:rFonts w:eastAsiaTheme="majorEastAsia" w:cs="Arial"/>
                <w:b/>
                <w:bCs/>
                <w:noProof/>
              </w:rPr>
              <w:t xml:space="preserve">Artikel </w:t>
            </w:r>
            <w:r w:rsidR="00835E95" w:rsidRPr="002F1C68">
              <w:rPr>
                <w:rStyle w:val="Hyperlink"/>
                <w:noProof/>
              </w:rPr>
              <w:t>20.</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Facturering en betaling</w:t>
            </w:r>
            <w:r w:rsidR="00835E95">
              <w:rPr>
                <w:noProof/>
                <w:webHidden/>
              </w:rPr>
              <w:tab/>
            </w:r>
            <w:r w:rsidR="00835E95">
              <w:rPr>
                <w:noProof/>
                <w:webHidden/>
              </w:rPr>
              <w:fldChar w:fldCharType="begin"/>
            </w:r>
            <w:r w:rsidR="00835E95">
              <w:rPr>
                <w:noProof/>
                <w:webHidden/>
              </w:rPr>
              <w:instrText xml:space="preserve"> PAGEREF _Toc445456562 \h </w:instrText>
            </w:r>
            <w:r w:rsidR="00835E95">
              <w:rPr>
                <w:noProof/>
                <w:webHidden/>
              </w:rPr>
            </w:r>
            <w:r w:rsidR="00835E95">
              <w:rPr>
                <w:noProof/>
                <w:webHidden/>
              </w:rPr>
              <w:fldChar w:fldCharType="separate"/>
            </w:r>
            <w:r w:rsidR="008B1F4D">
              <w:rPr>
                <w:noProof/>
                <w:webHidden/>
              </w:rPr>
              <w:t>5</w:t>
            </w:r>
            <w:r w:rsidR="00835E95">
              <w:rPr>
                <w:noProof/>
                <w:webHidden/>
              </w:rPr>
              <w:fldChar w:fldCharType="end"/>
            </w:r>
          </w:hyperlink>
        </w:p>
        <w:p w:rsidR="00835E95" w:rsidRDefault="005D0273" w:rsidP="00835E95">
          <w:pPr>
            <w:pStyle w:val="Inhopg1"/>
            <w:numPr>
              <w:ilvl w:val="0"/>
              <w:numId w:val="0"/>
            </w:numPr>
            <w:ind w:left="284" w:hanging="284"/>
            <w:rPr>
              <w:rFonts w:asciiTheme="minorHAnsi" w:eastAsiaTheme="minorEastAsia" w:hAnsiTheme="minorHAnsi"/>
              <w:noProof/>
              <w:sz w:val="22"/>
              <w:lang w:eastAsia="nl-NL"/>
            </w:rPr>
          </w:pPr>
          <w:hyperlink w:anchor="_Toc445456563" w:history="1">
            <w:r w:rsidR="00835E95" w:rsidRPr="002F1C68">
              <w:rPr>
                <w:rStyle w:val="Hyperlink"/>
                <w:rFonts w:eastAsiaTheme="majorEastAsia" w:cs="Arial"/>
                <w:b/>
                <w:bCs/>
                <w:noProof/>
              </w:rPr>
              <w:t>IV</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BEPALINGEN BETREFFENDE HET LEVEREN VAN GOEDEREN</w:t>
            </w:r>
            <w:r w:rsidR="00835E95">
              <w:rPr>
                <w:noProof/>
                <w:webHidden/>
              </w:rPr>
              <w:tab/>
            </w:r>
            <w:r w:rsidR="00835E95">
              <w:rPr>
                <w:noProof/>
                <w:webHidden/>
              </w:rPr>
              <w:fldChar w:fldCharType="begin"/>
            </w:r>
            <w:r w:rsidR="00835E95">
              <w:rPr>
                <w:noProof/>
                <w:webHidden/>
              </w:rPr>
              <w:instrText xml:space="preserve"> PAGEREF _Toc445456563 \h </w:instrText>
            </w:r>
            <w:r w:rsidR="00835E95">
              <w:rPr>
                <w:noProof/>
                <w:webHidden/>
              </w:rPr>
            </w:r>
            <w:r w:rsidR="00835E95">
              <w:rPr>
                <w:noProof/>
                <w:webHidden/>
              </w:rPr>
              <w:fldChar w:fldCharType="separate"/>
            </w:r>
            <w:r w:rsidR="008B1F4D">
              <w:rPr>
                <w:noProof/>
                <w:webHidden/>
              </w:rPr>
              <w:t>6</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64" w:history="1">
            <w:r w:rsidR="00835E95" w:rsidRPr="002F1C68">
              <w:rPr>
                <w:rStyle w:val="Hyperlink"/>
                <w:rFonts w:eastAsiaTheme="majorEastAsia" w:cs="Arial"/>
                <w:b/>
                <w:bCs/>
                <w:noProof/>
              </w:rPr>
              <w:t xml:space="preserve">Artikel </w:t>
            </w:r>
            <w:r w:rsidR="00835E95" w:rsidRPr="002F1C68">
              <w:rPr>
                <w:rStyle w:val="Hyperlink"/>
                <w:noProof/>
              </w:rPr>
              <w:t>21.</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Leveringen</w:t>
            </w:r>
            <w:r w:rsidR="00835E95">
              <w:rPr>
                <w:noProof/>
                <w:webHidden/>
              </w:rPr>
              <w:tab/>
            </w:r>
            <w:r w:rsidR="00835E95">
              <w:rPr>
                <w:noProof/>
                <w:webHidden/>
              </w:rPr>
              <w:fldChar w:fldCharType="begin"/>
            </w:r>
            <w:r w:rsidR="00835E95">
              <w:rPr>
                <w:noProof/>
                <w:webHidden/>
              </w:rPr>
              <w:instrText xml:space="preserve"> PAGEREF _Toc445456564 \h </w:instrText>
            </w:r>
            <w:r w:rsidR="00835E95">
              <w:rPr>
                <w:noProof/>
                <w:webHidden/>
              </w:rPr>
            </w:r>
            <w:r w:rsidR="00835E95">
              <w:rPr>
                <w:noProof/>
                <w:webHidden/>
              </w:rPr>
              <w:fldChar w:fldCharType="separate"/>
            </w:r>
            <w:r w:rsidR="008B1F4D">
              <w:rPr>
                <w:noProof/>
                <w:webHidden/>
              </w:rPr>
              <w:t>6</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65" w:history="1">
            <w:r w:rsidR="00835E95" w:rsidRPr="002F1C68">
              <w:rPr>
                <w:rStyle w:val="Hyperlink"/>
                <w:rFonts w:eastAsiaTheme="majorEastAsia" w:cs="Arial"/>
                <w:b/>
                <w:bCs/>
                <w:noProof/>
              </w:rPr>
              <w:t xml:space="preserve">Artikel </w:t>
            </w:r>
            <w:r w:rsidR="00835E95" w:rsidRPr="002F1C68">
              <w:rPr>
                <w:rStyle w:val="Hyperlink"/>
                <w:noProof/>
              </w:rPr>
              <w:t>22.</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Verpakking en transport</w:t>
            </w:r>
            <w:r w:rsidR="00835E95">
              <w:rPr>
                <w:noProof/>
                <w:webHidden/>
              </w:rPr>
              <w:tab/>
            </w:r>
            <w:r w:rsidR="00835E95">
              <w:rPr>
                <w:noProof/>
                <w:webHidden/>
              </w:rPr>
              <w:fldChar w:fldCharType="begin"/>
            </w:r>
            <w:r w:rsidR="00835E95">
              <w:rPr>
                <w:noProof/>
                <w:webHidden/>
              </w:rPr>
              <w:instrText xml:space="preserve"> PAGEREF _Toc445456565 \h </w:instrText>
            </w:r>
            <w:r w:rsidR="00835E95">
              <w:rPr>
                <w:noProof/>
                <w:webHidden/>
              </w:rPr>
            </w:r>
            <w:r w:rsidR="00835E95">
              <w:rPr>
                <w:noProof/>
                <w:webHidden/>
              </w:rPr>
              <w:fldChar w:fldCharType="separate"/>
            </w:r>
            <w:r w:rsidR="008B1F4D">
              <w:rPr>
                <w:noProof/>
                <w:webHidden/>
              </w:rPr>
              <w:t>6</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66" w:history="1">
            <w:r w:rsidR="00835E95" w:rsidRPr="002F1C68">
              <w:rPr>
                <w:rStyle w:val="Hyperlink"/>
                <w:rFonts w:eastAsiaTheme="majorEastAsia" w:cs="Arial"/>
                <w:b/>
                <w:bCs/>
                <w:noProof/>
              </w:rPr>
              <w:t xml:space="preserve">Artikel </w:t>
            </w:r>
            <w:r w:rsidR="00835E95" w:rsidRPr="002F1C68">
              <w:rPr>
                <w:rStyle w:val="Hyperlink"/>
                <w:noProof/>
              </w:rPr>
              <w:t>23.</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Overdracht van eigendom en risico</w:t>
            </w:r>
            <w:r w:rsidR="00835E95">
              <w:rPr>
                <w:noProof/>
                <w:webHidden/>
              </w:rPr>
              <w:tab/>
            </w:r>
            <w:r w:rsidR="00835E95">
              <w:rPr>
                <w:noProof/>
                <w:webHidden/>
              </w:rPr>
              <w:fldChar w:fldCharType="begin"/>
            </w:r>
            <w:r w:rsidR="00835E95">
              <w:rPr>
                <w:noProof/>
                <w:webHidden/>
              </w:rPr>
              <w:instrText xml:space="preserve"> PAGEREF _Toc445456566 \h </w:instrText>
            </w:r>
            <w:r w:rsidR="00835E95">
              <w:rPr>
                <w:noProof/>
                <w:webHidden/>
              </w:rPr>
            </w:r>
            <w:r w:rsidR="00835E95">
              <w:rPr>
                <w:noProof/>
                <w:webHidden/>
              </w:rPr>
              <w:fldChar w:fldCharType="separate"/>
            </w:r>
            <w:r w:rsidR="008B1F4D">
              <w:rPr>
                <w:noProof/>
                <w:webHidden/>
              </w:rPr>
              <w:t>7</w:t>
            </w:r>
            <w:r w:rsidR="00835E95">
              <w:rPr>
                <w:noProof/>
                <w:webHidden/>
              </w:rPr>
              <w:fldChar w:fldCharType="end"/>
            </w:r>
          </w:hyperlink>
        </w:p>
        <w:p w:rsidR="00835E95" w:rsidRDefault="005D0273" w:rsidP="00835E95">
          <w:pPr>
            <w:pStyle w:val="Inhopg1"/>
            <w:numPr>
              <w:ilvl w:val="0"/>
              <w:numId w:val="0"/>
            </w:numPr>
            <w:ind w:left="284" w:hanging="284"/>
            <w:rPr>
              <w:rFonts w:asciiTheme="minorHAnsi" w:eastAsiaTheme="minorEastAsia" w:hAnsiTheme="minorHAnsi"/>
              <w:noProof/>
              <w:sz w:val="22"/>
              <w:lang w:eastAsia="nl-NL"/>
            </w:rPr>
          </w:pPr>
          <w:hyperlink w:anchor="_Toc445456567" w:history="1">
            <w:r w:rsidR="00835E95" w:rsidRPr="002F1C68">
              <w:rPr>
                <w:rStyle w:val="Hyperlink"/>
                <w:rFonts w:eastAsiaTheme="majorEastAsia" w:cs="Arial"/>
                <w:b/>
                <w:bCs/>
                <w:noProof/>
              </w:rPr>
              <w:t>V</w:t>
            </w:r>
            <w:r w:rsidR="00835E95">
              <w:rPr>
                <w:rStyle w:val="Hyperlink"/>
                <w:rFonts w:eastAsiaTheme="majorEastAsia" w:cs="Arial"/>
                <w:b/>
                <w:bCs/>
                <w:noProof/>
              </w:rPr>
              <w:tab/>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BEPALINGEN BETREFFENDE HET VERRICHTEN VAN DIENSTEN</w:t>
            </w:r>
            <w:r w:rsidR="00835E95">
              <w:rPr>
                <w:noProof/>
                <w:webHidden/>
              </w:rPr>
              <w:tab/>
            </w:r>
            <w:r w:rsidR="00835E95">
              <w:rPr>
                <w:noProof/>
                <w:webHidden/>
              </w:rPr>
              <w:fldChar w:fldCharType="begin"/>
            </w:r>
            <w:r w:rsidR="00835E95">
              <w:rPr>
                <w:noProof/>
                <w:webHidden/>
              </w:rPr>
              <w:instrText xml:space="preserve"> PAGEREF _Toc445456567 \h </w:instrText>
            </w:r>
            <w:r w:rsidR="00835E95">
              <w:rPr>
                <w:noProof/>
                <w:webHidden/>
              </w:rPr>
            </w:r>
            <w:r w:rsidR="00835E95">
              <w:rPr>
                <w:noProof/>
                <w:webHidden/>
              </w:rPr>
              <w:fldChar w:fldCharType="separate"/>
            </w:r>
            <w:r w:rsidR="008B1F4D">
              <w:rPr>
                <w:noProof/>
                <w:webHidden/>
              </w:rPr>
              <w:t>7</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68" w:history="1">
            <w:r w:rsidR="00835E95" w:rsidRPr="002F1C68">
              <w:rPr>
                <w:rStyle w:val="Hyperlink"/>
                <w:rFonts w:eastAsiaTheme="majorEastAsia" w:cs="Arial"/>
                <w:b/>
                <w:bCs/>
                <w:noProof/>
              </w:rPr>
              <w:t xml:space="preserve">Artikel </w:t>
            </w:r>
            <w:r w:rsidR="00835E95" w:rsidRPr="002F1C68">
              <w:rPr>
                <w:rStyle w:val="Hyperlink"/>
                <w:noProof/>
              </w:rPr>
              <w:t>24.</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Diensten</w:t>
            </w:r>
            <w:r w:rsidR="00835E95">
              <w:rPr>
                <w:noProof/>
                <w:webHidden/>
              </w:rPr>
              <w:tab/>
            </w:r>
            <w:r w:rsidR="00835E95">
              <w:rPr>
                <w:noProof/>
                <w:webHidden/>
              </w:rPr>
              <w:fldChar w:fldCharType="begin"/>
            </w:r>
            <w:r w:rsidR="00835E95">
              <w:rPr>
                <w:noProof/>
                <w:webHidden/>
              </w:rPr>
              <w:instrText xml:space="preserve"> PAGEREF _Toc445456568 \h </w:instrText>
            </w:r>
            <w:r w:rsidR="00835E95">
              <w:rPr>
                <w:noProof/>
                <w:webHidden/>
              </w:rPr>
            </w:r>
            <w:r w:rsidR="00835E95">
              <w:rPr>
                <w:noProof/>
                <w:webHidden/>
              </w:rPr>
              <w:fldChar w:fldCharType="separate"/>
            </w:r>
            <w:r w:rsidR="008B1F4D">
              <w:rPr>
                <w:noProof/>
                <w:webHidden/>
              </w:rPr>
              <w:t>7</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69" w:history="1">
            <w:r w:rsidR="00835E95" w:rsidRPr="002F1C68">
              <w:rPr>
                <w:rStyle w:val="Hyperlink"/>
                <w:rFonts w:eastAsiaTheme="majorEastAsia" w:cs="Arial"/>
                <w:b/>
                <w:bCs/>
                <w:noProof/>
              </w:rPr>
              <w:t xml:space="preserve">Artikel </w:t>
            </w:r>
            <w:r w:rsidR="00835E95" w:rsidRPr="002F1C68">
              <w:rPr>
                <w:rStyle w:val="Hyperlink"/>
                <w:noProof/>
              </w:rPr>
              <w:t>25.</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Beoordeling en acceptatie</w:t>
            </w:r>
            <w:r w:rsidR="00835E95">
              <w:rPr>
                <w:noProof/>
                <w:webHidden/>
              </w:rPr>
              <w:tab/>
            </w:r>
            <w:r w:rsidR="00835E95">
              <w:rPr>
                <w:noProof/>
                <w:webHidden/>
              </w:rPr>
              <w:fldChar w:fldCharType="begin"/>
            </w:r>
            <w:r w:rsidR="00835E95">
              <w:rPr>
                <w:noProof/>
                <w:webHidden/>
              </w:rPr>
              <w:instrText xml:space="preserve"> PAGEREF _Toc445456569 \h </w:instrText>
            </w:r>
            <w:r w:rsidR="00835E95">
              <w:rPr>
                <w:noProof/>
                <w:webHidden/>
              </w:rPr>
            </w:r>
            <w:r w:rsidR="00835E95">
              <w:rPr>
                <w:noProof/>
                <w:webHidden/>
              </w:rPr>
              <w:fldChar w:fldCharType="separate"/>
            </w:r>
            <w:r w:rsidR="008B1F4D">
              <w:rPr>
                <w:noProof/>
                <w:webHidden/>
              </w:rPr>
              <w:t>7</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70" w:history="1">
            <w:r w:rsidR="00835E95" w:rsidRPr="002F1C68">
              <w:rPr>
                <w:rStyle w:val="Hyperlink"/>
                <w:rFonts w:eastAsiaTheme="majorEastAsia" w:cs="Arial"/>
                <w:b/>
                <w:bCs/>
                <w:noProof/>
              </w:rPr>
              <w:t xml:space="preserve">Artikel </w:t>
            </w:r>
            <w:r w:rsidR="00835E95" w:rsidRPr="002F1C68">
              <w:rPr>
                <w:rStyle w:val="Hyperlink"/>
                <w:noProof/>
              </w:rPr>
              <w:t>26.</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Personeel van Opdrachtnemer</w:t>
            </w:r>
            <w:r w:rsidR="00835E95">
              <w:rPr>
                <w:noProof/>
                <w:webHidden/>
              </w:rPr>
              <w:tab/>
            </w:r>
            <w:r w:rsidR="00835E95">
              <w:rPr>
                <w:noProof/>
                <w:webHidden/>
              </w:rPr>
              <w:fldChar w:fldCharType="begin"/>
            </w:r>
            <w:r w:rsidR="00835E95">
              <w:rPr>
                <w:noProof/>
                <w:webHidden/>
              </w:rPr>
              <w:instrText xml:space="preserve"> PAGEREF _Toc445456570 \h </w:instrText>
            </w:r>
            <w:r w:rsidR="00835E95">
              <w:rPr>
                <w:noProof/>
                <w:webHidden/>
              </w:rPr>
            </w:r>
            <w:r w:rsidR="00835E95">
              <w:rPr>
                <w:noProof/>
                <w:webHidden/>
              </w:rPr>
              <w:fldChar w:fldCharType="separate"/>
            </w:r>
            <w:r w:rsidR="008B1F4D">
              <w:rPr>
                <w:noProof/>
                <w:webHidden/>
              </w:rPr>
              <w:t>7</w:t>
            </w:r>
            <w:r w:rsidR="00835E95">
              <w:rPr>
                <w:noProof/>
                <w:webHidden/>
              </w:rPr>
              <w:fldChar w:fldCharType="end"/>
            </w:r>
          </w:hyperlink>
        </w:p>
        <w:p w:rsidR="00835E95" w:rsidRDefault="005D0273" w:rsidP="00835E95">
          <w:pPr>
            <w:pStyle w:val="Inhopg1"/>
            <w:numPr>
              <w:ilvl w:val="0"/>
              <w:numId w:val="0"/>
            </w:numPr>
            <w:ind w:left="284" w:hanging="284"/>
            <w:rPr>
              <w:rFonts w:asciiTheme="minorHAnsi" w:eastAsiaTheme="minorEastAsia" w:hAnsiTheme="minorHAnsi"/>
              <w:noProof/>
              <w:sz w:val="22"/>
              <w:lang w:eastAsia="nl-NL"/>
            </w:rPr>
          </w:pPr>
          <w:hyperlink w:anchor="_Toc445456571" w:history="1">
            <w:r w:rsidR="00835E95" w:rsidRPr="002F1C68">
              <w:rPr>
                <w:rStyle w:val="Hyperlink"/>
                <w:rFonts w:eastAsiaTheme="majorEastAsia" w:cs="Arial"/>
                <w:b/>
                <w:bCs/>
                <w:noProof/>
              </w:rPr>
              <w:t>VI</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EINDE OVEREENKOMST</w:t>
            </w:r>
            <w:r w:rsidR="00835E95">
              <w:rPr>
                <w:noProof/>
                <w:webHidden/>
              </w:rPr>
              <w:tab/>
            </w:r>
            <w:r w:rsidR="00835E95">
              <w:rPr>
                <w:noProof/>
                <w:webHidden/>
              </w:rPr>
              <w:fldChar w:fldCharType="begin"/>
            </w:r>
            <w:r w:rsidR="00835E95">
              <w:rPr>
                <w:noProof/>
                <w:webHidden/>
              </w:rPr>
              <w:instrText xml:space="preserve"> PAGEREF _Toc445456571 \h </w:instrText>
            </w:r>
            <w:r w:rsidR="00835E95">
              <w:rPr>
                <w:noProof/>
                <w:webHidden/>
              </w:rPr>
            </w:r>
            <w:r w:rsidR="00835E95">
              <w:rPr>
                <w:noProof/>
                <w:webHidden/>
              </w:rPr>
              <w:fldChar w:fldCharType="separate"/>
            </w:r>
            <w:r w:rsidR="008B1F4D">
              <w:rPr>
                <w:noProof/>
                <w:webHidden/>
              </w:rPr>
              <w:t>7</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72" w:history="1">
            <w:r w:rsidR="00835E95" w:rsidRPr="002F1C68">
              <w:rPr>
                <w:rStyle w:val="Hyperlink"/>
                <w:rFonts w:eastAsiaTheme="majorEastAsia" w:cs="Arial"/>
                <w:b/>
                <w:bCs/>
                <w:noProof/>
              </w:rPr>
              <w:t xml:space="preserve">Artikel </w:t>
            </w:r>
            <w:r w:rsidR="00835E95" w:rsidRPr="002F1C68">
              <w:rPr>
                <w:rStyle w:val="Hyperlink"/>
                <w:noProof/>
              </w:rPr>
              <w:t>27.</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Opzegging</w:t>
            </w:r>
            <w:r w:rsidR="00835E95">
              <w:rPr>
                <w:noProof/>
                <w:webHidden/>
              </w:rPr>
              <w:tab/>
            </w:r>
            <w:r w:rsidR="00835E95">
              <w:rPr>
                <w:noProof/>
                <w:webHidden/>
              </w:rPr>
              <w:fldChar w:fldCharType="begin"/>
            </w:r>
            <w:r w:rsidR="00835E95">
              <w:rPr>
                <w:noProof/>
                <w:webHidden/>
              </w:rPr>
              <w:instrText xml:space="preserve"> PAGEREF _Toc445456572 \h </w:instrText>
            </w:r>
            <w:r w:rsidR="00835E95">
              <w:rPr>
                <w:noProof/>
                <w:webHidden/>
              </w:rPr>
            </w:r>
            <w:r w:rsidR="00835E95">
              <w:rPr>
                <w:noProof/>
                <w:webHidden/>
              </w:rPr>
              <w:fldChar w:fldCharType="separate"/>
            </w:r>
            <w:r w:rsidR="008B1F4D">
              <w:rPr>
                <w:noProof/>
                <w:webHidden/>
              </w:rPr>
              <w:t>7</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73" w:history="1">
            <w:r w:rsidR="00835E95" w:rsidRPr="002F1C68">
              <w:rPr>
                <w:rStyle w:val="Hyperlink"/>
                <w:rFonts w:eastAsiaTheme="majorEastAsia" w:cs="Arial"/>
                <w:b/>
                <w:bCs/>
                <w:noProof/>
              </w:rPr>
              <w:t xml:space="preserve">Artikel </w:t>
            </w:r>
            <w:r w:rsidR="00835E95" w:rsidRPr="002F1C68">
              <w:rPr>
                <w:rStyle w:val="Hyperlink"/>
                <w:noProof/>
              </w:rPr>
              <w:t>28.</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Ontbinding</w:t>
            </w:r>
            <w:r w:rsidR="00835E95">
              <w:rPr>
                <w:noProof/>
                <w:webHidden/>
              </w:rPr>
              <w:tab/>
            </w:r>
            <w:r w:rsidR="00835E95">
              <w:rPr>
                <w:noProof/>
                <w:webHidden/>
              </w:rPr>
              <w:fldChar w:fldCharType="begin"/>
            </w:r>
            <w:r w:rsidR="00835E95">
              <w:rPr>
                <w:noProof/>
                <w:webHidden/>
              </w:rPr>
              <w:instrText xml:space="preserve"> PAGEREF _Toc445456573 \h </w:instrText>
            </w:r>
            <w:r w:rsidR="00835E95">
              <w:rPr>
                <w:noProof/>
                <w:webHidden/>
              </w:rPr>
            </w:r>
            <w:r w:rsidR="00835E95">
              <w:rPr>
                <w:noProof/>
                <w:webHidden/>
              </w:rPr>
              <w:fldChar w:fldCharType="separate"/>
            </w:r>
            <w:r w:rsidR="008B1F4D">
              <w:rPr>
                <w:noProof/>
                <w:webHidden/>
              </w:rPr>
              <w:t>7</w:t>
            </w:r>
            <w:r w:rsidR="00835E95">
              <w:rPr>
                <w:noProof/>
                <w:webHidden/>
              </w:rPr>
              <w:fldChar w:fldCharType="end"/>
            </w:r>
          </w:hyperlink>
        </w:p>
        <w:p w:rsidR="00835E95" w:rsidRDefault="005D0273">
          <w:pPr>
            <w:pStyle w:val="Inhopg2"/>
            <w:rPr>
              <w:rFonts w:asciiTheme="minorHAnsi" w:eastAsiaTheme="minorEastAsia" w:hAnsiTheme="minorHAnsi"/>
              <w:noProof/>
              <w:sz w:val="22"/>
              <w:lang w:eastAsia="nl-NL"/>
            </w:rPr>
          </w:pPr>
          <w:hyperlink w:anchor="_Toc445456574" w:history="1">
            <w:r w:rsidR="00835E95" w:rsidRPr="002F1C68">
              <w:rPr>
                <w:rStyle w:val="Hyperlink"/>
                <w:rFonts w:eastAsiaTheme="majorEastAsia" w:cs="Arial"/>
                <w:b/>
                <w:bCs/>
                <w:noProof/>
              </w:rPr>
              <w:t xml:space="preserve">Artikel </w:t>
            </w:r>
            <w:r w:rsidR="00835E95" w:rsidRPr="002F1C68">
              <w:rPr>
                <w:rStyle w:val="Hyperlink"/>
                <w:noProof/>
              </w:rPr>
              <w:t>29.</w:t>
            </w:r>
            <w:r w:rsidR="00835E95">
              <w:rPr>
                <w:rFonts w:asciiTheme="minorHAnsi" w:eastAsiaTheme="minorEastAsia" w:hAnsiTheme="minorHAnsi"/>
                <w:noProof/>
                <w:sz w:val="22"/>
                <w:lang w:eastAsia="nl-NL"/>
              </w:rPr>
              <w:tab/>
            </w:r>
            <w:r w:rsidR="00835E95" w:rsidRPr="002F1C68">
              <w:rPr>
                <w:rStyle w:val="Hyperlink"/>
                <w:rFonts w:eastAsiaTheme="majorEastAsia" w:cs="Arial"/>
                <w:b/>
                <w:bCs/>
                <w:noProof/>
              </w:rPr>
              <w:t>Vernietiging</w:t>
            </w:r>
            <w:r w:rsidR="00835E95">
              <w:rPr>
                <w:noProof/>
                <w:webHidden/>
              </w:rPr>
              <w:tab/>
            </w:r>
            <w:r w:rsidR="00835E95">
              <w:rPr>
                <w:noProof/>
                <w:webHidden/>
              </w:rPr>
              <w:fldChar w:fldCharType="begin"/>
            </w:r>
            <w:r w:rsidR="00835E95">
              <w:rPr>
                <w:noProof/>
                <w:webHidden/>
              </w:rPr>
              <w:instrText xml:space="preserve"> PAGEREF _Toc445456574 \h </w:instrText>
            </w:r>
            <w:r w:rsidR="00835E95">
              <w:rPr>
                <w:noProof/>
                <w:webHidden/>
              </w:rPr>
            </w:r>
            <w:r w:rsidR="00835E95">
              <w:rPr>
                <w:noProof/>
                <w:webHidden/>
              </w:rPr>
              <w:fldChar w:fldCharType="separate"/>
            </w:r>
            <w:r w:rsidR="008B1F4D">
              <w:rPr>
                <w:noProof/>
                <w:webHidden/>
              </w:rPr>
              <w:t>8</w:t>
            </w:r>
            <w:r w:rsidR="00835E95">
              <w:rPr>
                <w:noProof/>
                <w:webHidden/>
              </w:rPr>
              <w:fldChar w:fldCharType="end"/>
            </w:r>
          </w:hyperlink>
        </w:p>
        <w:p w:rsidR="0035750B" w:rsidRPr="00B24D5A" w:rsidRDefault="0035750B" w:rsidP="00835E95">
          <w:pPr>
            <w:tabs>
              <w:tab w:val="left" w:pos="0"/>
              <w:tab w:val="left" w:pos="284"/>
            </w:tabs>
            <w:rPr>
              <w:rFonts w:ascii="Arial" w:eastAsiaTheme="minorHAnsi" w:hAnsi="Arial" w:cs="Arial"/>
              <w:sz w:val="18"/>
              <w:szCs w:val="18"/>
              <w:lang w:eastAsia="en-US"/>
            </w:rPr>
          </w:pPr>
          <w:r w:rsidRPr="00B24D5A">
            <w:rPr>
              <w:rFonts w:ascii="Arial" w:eastAsiaTheme="minorHAnsi" w:hAnsi="Arial" w:cs="Arial"/>
              <w:b/>
              <w:bCs/>
              <w:sz w:val="18"/>
              <w:szCs w:val="18"/>
              <w:lang w:eastAsia="en-US"/>
            </w:rPr>
            <w:fldChar w:fldCharType="end"/>
          </w:r>
        </w:p>
      </w:sdtContent>
    </w:sdt>
    <w:p w:rsidR="0035750B" w:rsidRPr="00B24D5A" w:rsidRDefault="0035750B" w:rsidP="00835E95">
      <w:pPr>
        <w:tabs>
          <w:tab w:val="left" w:pos="0"/>
          <w:tab w:val="left" w:pos="284"/>
        </w:tabs>
        <w:ind w:left="284" w:hanging="284"/>
        <w:rPr>
          <w:rFonts w:ascii="Arial" w:eastAsiaTheme="majorEastAsia" w:hAnsi="Arial" w:cs="Arial"/>
          <w:b/>
          <w:bCs/>
          <w:color w:val="000000" w:themeColor="text1"/>
          <w:sz w:val="18"/>
          <w:szCs w:val="18"/>
          <w:lang w:eastAsia="en-US"/>
        </w:rPr>
      </w:pPr>
      <w:r w:rsidRPr="00B24D5A">
        <w:rPr>
          <w:rFonts w:ascii="Arial" w:eastAsiaTheme="minorHAnsi" w:hAnsi="Arial" w:cs="Arial"/>
          <w:sz w:val="18"/>
          <w:szCs w:val="18"/>
          <w:lang w:eastAsia="en-US"/>
        </w:rPr>
        <w:br w:type="page"/>
      </w:r>
    </w:p>
    <w:p w:rsidR="0035750B" w:rsidRPr="00B24D5A" w:rsidRDefault="0035750B" w:rsidP="00835E95">
      <w:pPr>
        <w:keepNext/>
        <w:keepLines/>
        <w:tabs>
          <w:tab w:val="left" w:pos="0"/>
          <w:tab w:val="left" w:pos="284"/>
        </w:tabs>
        <w:ind w:left="284" w:hanging="284"/>
        <w:outlineLvl w:val="0"/>
        <w:rPr>
          <w:rFonts w:ascii="Arial" w:eastAsiaTheme="majorEastAsia" w:hAnsi="Arial" w:cs="Arial"/>
          <w:b/>
          <w:bCs/>
          <w:color w:val="000000" w:themeColor="text1"/>
          <w:sz w:val="18"/>
          <w:szCs w:val="18"/>
          <w:lang w:eastAsia="en-US"/>
        </w:rPr>
        <w:sectPr w:rsidR="0035750B" w:rsidRPr="00B24D5A" w:rsidSect="00835E95">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8" w:right="1700" w:bottom="1135" w:left="993" w:header="567" w:footer="425" w:gutter="0"/>
          <w:cols w:space="284"/>
          <w:docGrid w:linePitch="360"/>
        </w:sectPr>
      </w:pPr>
    </w:p>
    <w:p w:rsidR="0035750B" w:rsidRPr="00B24D5A" w:rsidRDefault="0035750B" w:rsidP="00835E95">
      <w:pPr>
        <w:keepNext/>
        <w:keepLines/>
        <w:tabs>
          <w:tab w:val="left" w:pos="0"/>
          <w:tab w:val="left" w:pos="284"/>
        </w:tabs>
        <w:ind w:left="284" w:hanging="284"/>
        <w:outlineLvl w:val="0"/>
        <w:rPr>
          <w:rFonts w:ascii="Arial" w:eastAsiaTheme="majorEastAsia" w:hAnsi="Arial" w:cs="Arial"/>
          <w:b/>
          <w:bCs/>
          <w:color w:val="000000" w:themeColor="text1"/>
          <w:sz w:val="18"/>
          <w:szCs w:val="18"/>
          <w:lang w:eastAsia="en-US"/>
        </w:rPr>
      </w:pPr>
      <w:bookmarkStart w:id="1" w:name="_Toc445456540"/>
      <w:r w:rsidRPr="00B24D5A">
        <w:rPr>
          <w:rFonts w:ascii="Arial" w:eastAsiaTheme="majorEastAsia" w:hAnsi="Arial" w:cs="Arial"/>
          <w:b/>
          <w:bCs/>
          <w:color w:val="000000" w:themeColor="text1"/>
          <w:sz w:val="18"/>
          <w:szCs w:val="18"/>
          <w:lang w:eastAsia="en-US"/>
        </w:rPr>
        <w:lastRenderedPageBreak/>
        <w:t>I</w:t>
      </w:r>
      <w:r w:rsidRPr="00B24D5A">
        <w:rPr>
          <w:rFonts w:ascii="Arial" w:eastAsiaTheme="majorEastAsia" w:hAnsi="Arial" w:cs="Arial"/>
          <w:b/>
          <w:bCs/>
          <w:color w:val="000000" w:themeColor="text1"/>
          <w:sz w:val="18"/>
          <w:szCs w:val="18"/>
          <w:lang w:eastAsia="en-US"/>
        </w:rPr>
        <w:tab/>
        <w:t>ALGEMEEN DEEL</w:t>
      </w:r>
      <w:bookmarkEnd w:id="1"/>
    </w:p>
    <w:p w:rsidR="0035750B" w:rsidRPr="00B24D5A" w:rsidRDefault="0035750B" w:rsidP="00835E95">
      <w:pPr>
        <w:keepNext/>
        <w:keepLines/>
        <w:tabs>
          <w:tab w:val="left" w:pos="0"/>
          <w:tab w:val="left" w:pos="284"/>
          <w:tab w:val="left" w:pos="1418"/>
        </w:tabs>
        <w:spacing w:before="200"/>
        <w:ind w:left="284" w:hanging="284"/>
        <w:outlineLvl w:val="1"/>
        <w:rPr>
          <w:rFonts w:ascii="Arial" w:eastAsiaTheme="majorEastAsia" w:hAnsi="Arial" w:cs="Arial"/>
          <w:b/>
          <w:bCs/>
          <w:color w:val="000000" w:themeColor="text1"/>
          <w:sz w:val="18"/>
          <w:szCs w:val="18"/>
          <w:lang w:eastAsia="en-US"/>
        </w:rPr>
      </w:pPr>
      <w:bookmarkStart w:id="2" w:name="_Toc445456541"/>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Definities</w:t>
      </w:r>
      <w:bookmarkEnd w:id="2"/>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tabs>
          <w:tab w:val="left" w:pos="0"/>
          <w:tab w:val="left" w:pos="2552"/>
        </w:tabs>
        <w:autoSpaceDE w:val="0"/>
        <w:autoSpaceDN w:val="0"/>
        <w:adjustRightInd w:val="0"/>
        <w:rPr>
          <w:rFonts w:ascii="Arial" w:eastAsiaTheme="minorHAnsi" w:hAnsi="Arial" w:cs="Arial"/>
          <w:sz w:val="18"/>
          <w:szCs w:val="18"/>
          <w:lang w:eastAsia="en-US"/>
        </w:rPr>
      </w:pPr>
      <w:r w:rsidRPr="00B24D5A">
        <w:rPr>
          <w:rFonts w:ascii="Arial" w:eastAsiaTheme="minorHAnsi" w:hAnsi="Arial" w:cs="Arial"/>
          <w:sz w:val="18"/>
          <w:szCs w:val="18"/>
          <w:lang w:eastAsia="en-US"/>
        </w:rPr>
        <w:t>In deze algemene inkoopvoorwaarden wordt verstaan</w:t>
      </w:r>
      <w:r w:rsidR="008278F1">
        <w:rPr>
          <w:rFonts w:ascii="Arial" w:eastAsiaTheme="minorHAnsi" w:hAnsi="Arial" w:cs="Arial"/>
          <w:sz w:val="18"/>
          <w:szCs w:val="18"/>
          <w:lang w:eastAsia="en-US"/>
        </w:rPr>
        <w:t xml:space="preserve"> </w:t>
      </w:r>
      <w:r w:rsidRPr="00B24D5A">
        <w:rPr>
          <w:rFonts w:ascii="Arial" w:eastAsiaTheme="minorHAnsi" w:hAnsi="Arial" w:cs="Arial"/>
          <w:sz w:val="18"/>
          <w:szCs w:val="18"/>
          <w:lang w:eastAsia="en-US"/>
        </w:rPr>
        <w:t>onder:</w:t>
      </w:r>
    </w:p>
    <w:p w:rsidR="0035750B" w:rsidRPr="00B24D5A" w:rsidRDefault="0035750B" w:rsidP="00835E95">
      <w:pPr>
        <w:tabs>
          <w:tab w:val="left" w:pos="0"/>
          <w:tab w:val="left" w:pos="1418"/>
        </w:tabs>
        <w:autoSpaceDE w:val="0"/>
        <w:autoSpaceDN w:val="0"/>
        <w:adjustRightInd w:val="0"/>
        <w:ind w:left="1418" w:hanging="1418"/>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Aflevering: </w:t>
      </w:r>
      <w:r w:rsidRPr="00B24D5A">
        <w:rPr>
          <w:rFonts w:ascii="Arial" w:eastAsiaTheme="minorHAnsi" w:hAnsi="Arial" w:cs="Arial"/>
          <w:sz w:val="18"/>
          <w:szCs w:val="18"/>
          <w:lang w:eastAsia="en-US"/>
        </w:rPr>
        <w:tab/>
        <w:t>het verschaffen van het eigendom van Goederen aan Opdrachtgever.</w:t>
      </w:r>
    </w:p>
    <w:p w:rsidR="0035750B" w:rsidRPr="00B24D5A" w:rsidDel="004F4658" w:rsidRDefault="0035750B" w:rsidP="00835E95">
      <w:pPr>
        <w:tabs>
          <w:tab w:val="left" w:pos="0"/>
          <w:tab w:val="left" w:pos="1418"/>
        </w:tabs>
        <w:autoSpaceDE w:val="0"/>
        <w:autoSpaceDN w:val="0"/>
        <w:adjustRightInd w:val="0"/>
        <w:ind w:left="1418" w:hanging="1418"/>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Dienst(en): </w:t>
      </w:r>
      <w:r w:rsidRPr="00B24D5A">
        <w:rPr>
          <w:rFonts w:ascii="Arial" w:eastAsiaTheme="minorHAnsi" w:hAnsi="Arial" w:cs="Arial"/>
          <w:sz w:val="18"/>
          <w:szCs w:val="18"/>
          <w:lang w:eastAsia="en-US"/>
        </w:rPr>
        <w:tab/>
        <w:t xml:space="preserve">de door de Opdrachtnemer te verrichten werkzaamheden </w:t>
      </w:r>
      <w:r w:rsidRPr="00B24D5A" w:rsidDel="004F4658">
        <w:rPr>
          <w:rFonts w:ascii="Arial" w:eastAsiaTheme="minorHAnsi" w:hAnsi="Arial" w:cs="Arial"/>
          <w:sz w:val="18"/>
          <w:szCs w:val="18"/>
          <w:lang w:eastAsia="en-US"/>
        </w:rPr>
        <w:t>ten behoeve van een specifieke behoefte van de Opdrachtgever, niet zijnde</w:t>
      </w:r>
      <w:r w:rsidRPr="00B24D5A">
        <w:rPr>
          <w:rFonts w:ascii="Arial" w:eastAsiaTheme="minorHAnsi" w:hAnsi="Arial" w:cs="Arial"/>
          <w:sz w:val="18"/>
          <w:szCs w:val="18"/>
          <w:lang w:eastAsia="en-US"/>
        </w:rPr>
        <w:t xml:space="preserve"> werken of</w:t>
      </w:r>
      <w:r w:rsidRPr="00B24D5A" w:rsidDel="004F4658">
        <w:rPr>
          <w:rFonts w:ascii="Arial" w:eastAsiaTheme="minorHAnsi" w:hAnsi="Arial" w:cs="Arial"/>
          <w:sz w:val="18"/>
          <w:szCs w:val="18"/>
          <w:lang w:eastAsia="en-US"/>
        </w:rPr>
        <w:t xml:space="preserve"> </w:t>
      </w:r>
      <w:r w:rsidRPr="00B24D5A">
        <w:rPr>
          <w:rFonts w:ascii="Arial" w:eastAsiaTheme="minorHAnsi" w:hAnsi="Arial" w:cs="Arial"/>
          <w:sz w:val="18"/>
          <w:szCs w:val="18"/>
          <w:lang w:eastAsia="en-US"/>
        </w:rPr>
        <w:t>l</w:t>
      </w:r>
      <w:r w:rsidRPr="00B24D5A" w:rsidDel="004F4658">
        <w:rPr>
          <w:rFonts w:ascii="Arial" w:eastAsiaTheme="minorHAnsi" w:hAnsi="Arial" w:cs="Arial"/>
          <w:sz w:val="18"/>
          <w:szCs w:val="18"/>
          <w:lang w:eastAsia="en-US"/>
        </w:rPr>
        <w:t>everingen.</w:t>
      </w:r>
    </w:p>
    <w:p w:rsidR="0035750B" w:rsidRPr="00B24D5A" w:rsidRDefault="0035750B" w:rsidP="00835E95">
      <w:pPr>
        <w:tabs>
          <w:tab w:val="left" w:pos="0"/>
          <w:tab w:val="left" w:pos="1418"/>
        </w:tabs>
        <w:autoSpaceDE w:val="0"/>
        <w:autoSpaceDN w:val="0"/>
        <w:adjustRightInd w:val="0"/>
        <w:ind w:left="1418" w:hanging="1418"/>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Goederen: </w:t>
      </w:r>
      <w:r w:rsidRPr="00B24D5A">
        <w:rPr>
          <w:rFonts w:ascii="Arial" w:eastAsiaTheme="minorHAnsi" w:hAnsi="Arial" w:cs="Arial"/>
          <w:sz w:val="18"/>
          <w:szCs w:val="18"/>
          <w:lang w:eastAsia="en-US"/>
        </w:rPr>
        <w:tab/>
        <w:t xml:space="preserve">alle zaken en alle vermogensrechten in de zin van artikel 3:1 Burgerlijk Wetboek. </w:t>
      </w:r>
    </w:p>
    <w:p w:rsidR="0035750B" w:rsidRPr="00B24D5A" w:rsidRDefault="0035750B" w:rsidP="00835E95">
      <w:pPr>
        <w:tabs>
          <w:tab w:val="left" w:pos="0"/>
          <w:tab w:val="left" w:pos="1418"/>
        </w:tabs>
        <w:autoSpaceDE w:val="0"/>
        <w:autoSpaceDN w:val="0"/>
        <w:adjustRightInd w:val="0"/>
        <w:ind w:left="1418" w:hanging="1418"/>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Levering(en): </w:t>
      </w:r>
      <w:r w:rsidRPr="00B24D5A">
        <w:rPr>
          <w:rFonts w:ascii="Arial" w:eastAsiaTheme="minorHAnsi" w:hAnsi="Arial" w:cs="Arial"/>
          <w:sz w:val="18"/>
          <w:szCs w:val="18"/>
          <w:lang w:eastAsia="en-US"/>
        </w:rPr>
        <w:tab/>
        <w:t>de door de Opdrachtnemer op basis van de Overeenkomst ten behoeve van de Opdrachtgever te leveren Goederen</w:t>
      </w:r>
      <w:r w:rsidRPr="00B24D5A" w:rsidDel="004F4658">
        <w:rPr>
          <w:rFonts w:ascii="Arial" w:eastAsiaTheme="minorHAnsi" w:hAnsi="Arial" w:cs="Arial"/>
          <w:sz w:val="18"/>
          <w:szCs w:val="18"/>
          <w:lang w:eastAsia="en-US"/>
        </w:rPr>
        <w:t xml:space="preserve">. </w:t>
      </w:r>
    </w:p>
    <w:p w:rsidR="0035750B" w:rsidRPr="00B24D5A" w:rsidRDefault="0035750B" w:rsidP="00835E95">
      <w:pPr>
        <w:tabs>
          <w:tab w:val="left" w:pos="0"/>
          <w:tab w:val="left" w:pos="1418"/>
        </w:tabs>
        <w:autoSpaceDE w:val="0"/>
        <w:autoSpaceDN w:val="0"/>
        <w:adjustRightInd w:val="0"/>
        <w:ind w:left="1418" w:hanging="1418"/>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Offerte: </w:t>
      </w:r>
      <w:r w:rsidRPr="00B24D5A">
        <w:rPr>
          <w:rFonts w:ascii="Arial" w:eastAsiaTheme="minorHAnsi" w:hAnsi="Arial" w:cs="Arial"/>
          <w:sz w:val="18"/>
          <w:szCs w:val="18"/>
          <w:lang w:eastAsia="en-US"/>
        </w:rPr>
        <w:tab/>
        <w:t xml:space="preserve">een aanbod in de zin van het Burgerlijk Wetboek. </w:t>
      </w:r>
    </w:p>
    <w:p w:rsidR="0035750B" w:rsidRPr="00B24D5A" w:rsidRDefault="00835E95" w:rsidP="00835E95">
      <w:pPr>
        <w:tabs>
          <w:tab w:val="left" w:pos="0"/>
          <w:tab w:val="left" w:pos="1418"/>
        </w:tabs>
        <w:autoSpaceDE w:val="0"/>
        <w:autoSpaceDN w:val="0"/>
        <w:adjustRightInd w:val="0"/>
        <w:ind w:left="1418" w:hanging="1418"/>
        <w:rPr>
          <w:rFonts w:ascii="Arial" w:eastAsiaTheme="minorHAnsi" w:hAnsi="Arial" w:cs="Arial"/>
          <w:sz w:val="18"/>
          <w:szCs w:val="18"/>
          <w:lang w:eastAsia="en-US"/>
        </w:rPr>
      </w:pPr>
      <w:r>
        <w:rPr>
          <w:rFonts w:ascii="Arial" w:eastAsiaTheme="minorHAnsi" w:hAnsi="Arial" w:cs="Arial"/>
          <w:sz w:val="18"/>
          <w:szCs w:val="18"/>
          <w:lang w:eastAsia="en-US"/>
        </w:rPr>
        <w:t>Offerteaanvraag:</w:t>
      </w:r>
      <w:r>
        <w:rPr>
          <w:rFonts w:ascii="Arial" w:eastAsiaTheme="minorHAnsi" w:hAnsi="Arial" w:cs="Arial"/>
          <w:sz w:val="18"/>
          <w:szCs w:val="18"/>
          <w:lang w:eastAsia="en-US"/>
        </w:rPr>
        <w:tab/>
      </w:r>
      <w:r w:rsidR="0035750B" w:rsidRPr="00B24D5A">
        <w:rPr>
          <w:rFonts w:ascii="Arial" w:eastAsiaTheme="minorHAnsi" w:hAnsi="Arial" w:cs="Arial"/>
          <w:sz w:val="18"/>
          <w:szCs w:val="18"/>
          <w:lang w:eastAsia="en-US"/>
        </w:rPr>
        <w:t xml:space="preserve">een enkelvoudige of meervoudige aanvraag van de Opdrachtgever </w:t>
      </w:r>
      <w:r w:rsidR="002F775F" w:rsidRPr="00B24D5A">
        <w:rPr>
          <w:rFonts w:ascii="Arial" w:eastAsiaTheme="minorHAnsi" w:hAnsi="Arial" w:cs="Arial"/>
          <w:sz w:val="18"/>
          <w:szCs w:val="18"/>
          <w:lang w:eastAsia="en-US"/>
        </w:rPr>
        <w:t xml:space="preserve">tot het indienen van een Offerte </w:t>
      </w:r>
      <w:r w:rsidR="0035750B" w:rsidRPr="00B24D5A">
        <w:rPr>
          <w:rFonts w:ascii="Arial" w:eastAsiaTheme="minorHAnsi" w:hAnsi="Arial" w:cs="Arial"/>
          <w:sz w:val="18"/>
          <w:szCs w:val="18"/>
          <w:lang w:eastAsia="en-US"/>
        </w:rPr>
        <w:t>of een (Europese) aanbesteding conform de Aanbestedingswet en de Europese aanbestedingsrichtlijnen voor te verrichten Prestaties.</w:t>
      </w:r>
    </w:p>
    <w:p w:rsidR="0035750B" w:rsidRPr="00B24D5A" w:rsidRDefault="00EF488A" w:rsidP="00A97320">
      <w:pPr>
        <w:tabs>
          <w:tab w:val="left" w:pos="0"/>
          <w:tab w:val="left" w:pos="1418"/>
          <w:tab w:val="left" w:pos="3402"/>
        </w:tabs>
        <w:autoSpaceDE w:val="0"/>
        <w:autoSpaceDN w:val="0"/>
        <w:adjustRightInd w:val="0"/>
        <w:ind w:left="1418" w:hanging="1418"/>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Opdrachtgever: </w:t>
      </w:r>
      <w:r w:rsidR="00B84A66" w:rsidRPr="00B24D5A">
        <w:rPr>
          <w:rFonts w:ascii="Arial" w:eastAsiaTheme="minorHAnsi" w:hAnsi="Arial" w:cs="Arial"/>
          <w:sz w:val="18"/>
          <w:szCs w:val="18"/>
          <w:lang w:eastAsia="en-US"/>
        </w:rPr>
        <w:tab/>
      </w:r>
      <w:r w:rsidR="0035750B" w:rsidRPr="00B24D5A">
        <w:rPr>
          <w:rFonts w:ascii="Arial" w:eastAsiaTheme="minorHAnsi" w:hAnsi="Arial" w:cs="Arial"/>
          <w:sz w:val="18"/>
          <w:szCs w:val="18"/>
          <w:lang w:eastAsia="en-US"/>
        </w:rPr>
        <w:t xml:space="preserve">Recreatie Midden-Nederland, Recreatieschap Stichtse Groenlanden, Plassenschap Loosdrecht e.o., </w:t>
      </w:r>
      <w:r w:rsidR="0035750B" w:rsidRPr="005456DB">
        <w:rPr>
          <w:rFonts w:ascii="Arial" w:eastAsiaTheme="minorHAnsi" w:hAnsi="Arial" w:cs="Arial"/>
          <w:sz w:val="18"/>
          <w:szCs w:val="18"/>
          <w:lang w:eastAsia="en-US"/>
        </w:rPr>
        <w:t xml:space="preserve">Recreatieschap </w:t>
      </w:r>
      <w:r w:rsidR="0035750B" w:rsidRPr="00A97320">
        <w:rPr>
          <w:rFonts w:ascii="Arial" w:eastAsiaTheme="minorHAnsi" w:hAnsi="Arial" w:cs="Arial"/>
          <w:sz w:val="18"/>
          <w:szCs w:val="18"/>
          <w:lang w:eastAsia="en-US"/>
        </w:rPr>
        <w:t>Utrechtse</w:t>
      </w:r>
      <w:r w:rsidR="0035750B" w:rsidRPr="005456DB">
        <w:rPr>
          <w:rFonts w:ascii="Arial" w:eastAsiaTheme="minorHAnsi" w:hAnsi="Arial" w:cs="Arial"/>
          <w:sz w:val="18"/>
          <w:szCs w:val="18"/>
          <w:lang w:eastAsia="en-US"/>
        </w:rPr>
        <w:t xml:space="preserve"> Heuvelrug, Vallei- en Kromme</w:t>
      </w:r>
      <w:r w:rsidR="00A97320">
        <w:rPr>
          <w:rFonts w:ascii="Arial" w:eastAsiaTheme="minorHAnsi" w:hAnsi="Arial" w:cs="Arial"/>
          <w:sz w:val="18"/>
          <w:szCs w:val="18"/>
          <w:lang w:eastAsia="en-US"/>
        </w:rPr>
        <w:t xml:space="preserve"> R</w:t>
      </w:r>
      <w:r w:rsidR="0035750B" w:rsidRPr="005456DB">
        <w:rPr>
          <w:rFonts w:ascii="Arial" w:eastAsiaTheme="minorHAnsi" w:hAnsi="Arial" w:cs="Arial"/>
          <w:sz w:val="18"/>
          <w:szCs w:val="18"/>
          <w:lang w:eastAsia="en-US"/>
        </w:rPr>
        <w:t>ijngebied</w:t>
      </w:r>
      <w:r w:rsidR="0035750B" w:rsidRPr="00B24D5A">
        <w:rPr>
          <w:rFonts w:ascii="Arial" w:eastAsiaTheme="minorHAnsi" w:hAnsi="Arial" w:cs="Arial"/>
          <w:sz w:val="18"/>
          <w:szCs w:val="18"/>
          <w:lang w:eastAsia="en-US"/>
        </w:rPr>
        <w:t xml:space="preserve"> of Recreatieschap Vinkeveense Plassen.</w:t>
      </w:r>
    </w:p>
    <w:p w:rsidR="0035750B" w:rsidRPr="00B24D5A" w:rsidRDefault="0035750B" w:rsidP="00835E95">
      <w:pPr>
        <w:tabs>
          <w:tab w:val="left" w:pos="0"/>
          <w:tab w:val="left" w:pos="1418"/>
        </w:tabs>
        <w:autoSpaceDE w:val="0"/>
        <w:autoSpaceDN w:val="0"/>
        <w:adjustRightInd w:val="0"/>
        <w:ind w:left="1418" w:hanging="1418"/>
        <w:rPr>
          <w:rFonts w:ascii="Arial" w:eastAsiaTheme="minorHAnsi" w:hAnsi="Arial" w:cs="Arial"/>
          <w:sz w:val="18"/>
          <w:szCs w:val="18"/>
          <w:lang w:eastAsia="en-US"/>
        </w:rPr>
      </w:pPr>
      <w:r w:rsidRPr="00B24D5A">
        <w:rPr>
          <w:rFonts w:ascii="Arial" w:eastAsiaTheme="minorHAnsi" w:hAnsi="Arial" w:cs="Arial"/>
          <w:sz w:val="18"/>
          <w:szCs w:val="18"/>
          <w:lang w:eastAsia="en-US"/>
        </w:rPr>
        <w:t>Opdrachtnemer:</w:t>
      </w:r>
      <w:r w:rsidR="00EF488A" w:rsidRPr="00B24D5A">
        <w:rPr>
          <w:rFonts w:ascii="Arial" w:eastAsiaTheme="minorHAnsi" w:hAnsi="Arial" w:cs="Arial"/>
          <w:sz w:val="18"/>
          <w:szCs w:val="18"/>
          <w:lang w:eastAsia="en-US"/>
        </w:rPr>
        <w:t xml:space="preserve"> </w:t>
      </w:r>
      <w:r w:rsidR="00B84A66" w:rsidRPr="00B24D5A">
        <w:rPr>
          <w:rFonts w:ascii="Arial" w:eastAsiaTheme="minorHAnsi" w:hAnsi="Arial" w:cs="Arial"/>
          <w:sz w:val="18"/>
          <w:szCs w:val="18"/>
          <w:lang w:eastAsia="en-US"/>
        </w:rPr>
        <w:tab/>
      </w:r>
      <w:r w:rsidRPr="00B24D5A">
        <w:rPr>
          <w:rFonts w:ascii="Arial" w:eastAsiaTheme="minorHAnsi" w:hAnsi="Arial" w:cs="Arial"/>
          <w:sz w:val="18"/>
          <w:szCs w:val="18"/>
          <w:lang w:eastAsia="en-US"/>
        </w:rPr>
        <w:t xml:space="preserve">de in de Overeenkomst genoemde wederpartij zijnde een rechtspersoon of natuurlijke persoon. </w:t>
      </w:r>
    </w:p>
    <w:p w:rsidR="0035750B" w:rsidRPr="00B24D5A" w:rsidRDefault="0035750B" w:rsidP="00835E95">
      <w:pPr>
        <w:tabs>
          <w:tab w:val="left" w:pos="0"/>
          <w:tab w:val="left" w:pos="1418"/>
        </w:tabs>
        <w:autoSpaceDE w:val="0"/>
        <w:autoSpaceDN w:val="0"/>
        <w:adjustRightInd w:val="0"/>
        <w:ind w:left="1418" w:hanging="1418"/>
        <w:rPr>
          <w:rFonts w:ascii="Arial" w:eastAsiaTheme="minorHAnsi" w:hAnsi="Arial" w:cs="Arial"/>
          <w:sz w:val="18"/>
          <w:szCs w:val="18"/>
          <w:lang w:eastAsia="en-US"/>
        </w:rPr>
      </w:pPr>
      <w:r w:rsidRPr="00B24D5A">
        <w:rPr>
          <w:rFonts w:ascii="Arial" w:eastAsiaTheme="minorHAnsi" w:hAnsi="Arial" w:cs="Arial"/>
          <w:sz w:val="18"/>
          <w:szCs w:val="18"/>
          <w:lang w:eastAsia="en-US"/>
        </w:rPr>
        <w:t>Overeenkomst:</w:t>
      </w:r>
      <w:r w:rsidRPr="00B24D5A">
        <w:rPr>
          <w:rFonts w:ascii="Arial" w:eastAsiaTheme="minorHAnsi" w:hAnsi="Arial" w:cs="Arial"/>
          <w:sz w:val="18"/>
          <w:szCs w:val="18"/>
          <w:lang w:eastAsia="en-US"/>
        </w:rPr>
        <w:tab/>
        <w:t xml:space="preserve">al </w:t>
      </w:r>
      <w:r w:rsidR="00210EB0" w:rsidRPr="00B24D5A">
        <w:rPr>
          <w:rFonts w:ascii="Arial" w:eastAsiaTheme="minorHAnsi" w:hAnsi="Arial" w:cs="Arial"/>
          <w:sz w:val="18"/>
          <w:szCs w:val="18"/>
          <w:lang w:eastAsia="en-US"/>
        </w:rPr>
        <w:t xml:space="preserve">hetgeen </w:t>
      </w:r>
      <w:r w:rsidRPr="00B24D5A">
        <w:rPr>
          <w:rFonts w:ascii="Arial" w:eastAsiaTheme="minorHAnsi" w:hAnsi="Arial" w:cs="Arial"/>
          <w:sz w:val="18"/>
          <w:szCs w:val="18"/>
          <w:lang w:eastAsia="en-US"/>
        </w:rPr>
        <w:t>tussen de Opdrachtgever en de Opdrachtnemer is overeengekomen</w:t>
      </w:r>
      <w:r w:rsidR="00481E84" w:rsidRPr="00B24D5A">
        <w:rPr>
          <w:rFonts w:ascii="Arial" w:eastAsiaTheme="minorHAnsi" w:hAnsi="Arial" w:cs="Arial"/>
          <w:sz w:val="18"/>
          <w:szCs w:val="18"/>
          <w:lang w:eastAsia="en-US"/>
        </w:rPr>
        <w:t xml:space="preserve"> op de wijze omschreven in artikel 3 lid 4, </w:t>
      </w:r>
      <w:r w:rsidRPr="00B24D5A">
        <w:rPr>
          <w:rFonts w:ascii="Arial" w:eastAsiaTheme="minorHAnsi" w:hAnsi="Arial" w:cs="Arial"/>
          <w:sz w:val="18"/>
          <w:szCs w:val="18"/>
          <w:lang w:eastAsia="en-US"/>
        </w:rPr>
        <w:t>inclusief daarbij behorende bijlagen.</w:t>
      </w:r>
    </w:p>
    <w:p w:rsidR="0035750B" w:rsidRPr="00B24D5A" w:rsidRDefault="0035750B" w:rsidP="00835E95">
      <w:pPr>
        <w:tabs>
          <w:tab w:val="left" w:pos="0"/>
          <w:tab w:val="left" w:pos="1418"/>
        </w:tabs>
        <w:autoSpaceDE w:val="0"/>
        <w:autoSpaceDN w:val="0"/>
        <w:adjustRightInd w:val="0"/>
        <w:ind w:left="1418" w:hanging="1418"/>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Partij, Partijen: </w:t>
      </w:r>
      <w:r w:rsidRPr="00B24D5A">
        <w:rPr>
          <w:rFonts w:ascii="Arial" w:eastAsiaTheme="minorHAnsi" w:hAnsi="Arial" w:cs="Arial"/>
          <w:sz w:val="18"/>
          <w:szCs w:val="18"/>
          <w:lang w:eastAsia="en-US"/>
        </w:rPr>
        <w:tab/>
        <w:t>Opdrachtgever of Opdrachtnemer, resp. Opdrachtgever en Opdrachtnemer gezamenlijk.</w:t>
      </w:r>
    </w:p>
    <w:p w:rsidR="0035750B" w:rsidRPr="00B24D5A" w:rsidRDefault="0035750B" w:rsidP="00835E95">
      <w:pPr>
        <w:tabs>
          <w:tab w:val="left" w:pos="0"/>
          <w:tab w:val="left" w:pos="1418"/>
        </w:tabs>
        <w:autoSpaceDE w:val="0"/>
        <w:autoSpaceDN w:val="0"/>
        <w:adjustRightInd w:val="0"/>
        <w:ind w:left="1418" w:hanging="1418"/>
        <w:rPr>
          <w:rFonts w:ascii="Arial" w:eastAsiaTheme="minorHAnsi" w:hAnsi="Arial" w:cs="Arial"/>
          <w:sz w:val="18"/>
          <w:szCs w:val="18"/>
          <w:lang w:eastAsia="en-US"/>
        </w:rPr>
      </w:pPr>
      <w:r w:rsidRPr="00B24D5A">
        <w:rPr>
          <w:rFonts w:ascii="Arial" w:eastAsiaTheme="minorHAnsi" w:hAnsi="Arial" w:cs="Arial"/>
          <w:sz w:val="18"/>
          <w:szCs w:val="18"/>
          <w:lang w:eastAsia="en-US"/>
        </w:rPr>
        <w:t>Personeel van Opdrachtnemer: de door de Opdrachtnemer voor de uitvoering van de Overeenkomst in te schakelen personeelsleden of andere hulppersonen die krachtens de Overeenkomst onder zijn verantwoordelijkheid werkzaam zullen zijn.</w:t>
      </w:r>
    </w:p>
    <w:p w:rsidR="0035750B" w:rsidRPr="00B24D5A" w:rsidRDefault="0035750B" w:rsidP="00835E95">
      <w:pPr>
        <w:tabs>
          <w:tab w:val="left" w:pos="0"/>
          <w:tab w:val="left" w:pos="1418"/>
        </w:tabs>
        <w:autoSpaceDE w:val="0"/>
        <w:autoSpaceDN w:val="0"/>
        <w:adjustRightInd w:val="0"/>
        <w:ind w:left="1418" w:hanging="1418"/>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Prestatie(s): </w:t>
      </w:r>
      <w:r w:rsidRPr="00B24D5A">
        <w:rPr>
          <w:rFonts w:ascii="Arial" w:eastAsiaTheme="minorHAnsi" w:hAnsi="Arial" w:cs="Arial"/>
          <w:sz w:val="18"/>
          <w:szCs w:val="18"/>
          <w:lang w:eastAsia="en-US"/>
        </w:rPr>
        <w:tab/>
        <w:t>de te verrichten Leveringen en/of Diensten.</w:t>
      </w:r>
    </w:p>
    <w:p w:rsidR="0035750B" w:rsidRPr="00B24D5A" w:rsidRDefault="0035750B" w:rsidP="00835E95">
      <w:pPr>
        <w:tabs>
          <w:tab w:val="left" w:pos="0"/>
          <w:tab w:val="left" w:pos="1418"/>
        </w:tabs>
        <w:autoSpaceDE w:val="0"/>
        <w:autoSpaceDN w:val="0"/>
        <w:adjustRightInd w:val="0"/>
        <w:ind w:left="1418" w:hanging="1418"/>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Schriftelijk: </w:t>
      </w:r>
      <w:r w:rsidRPr="00B24D5A">
        <w:rPr>
          <w:rFonts w:ascii="Arial" w:eastAsiaTheme="minorHAnsi" w:hAnsi="Arial" w:cs="Arial"/>
          <w:sz w:val="18"/>
          <w:szCs w:val="18"/>
          <w:lang w:eastAsia="en-US"/>
        </w:rPr>
        <w:tab/>
        <w:t>door middel van geschreven documenten of e-mailcommunicatie, alsmede andere door de wet daarmee gelijk gestelde vormen van communicatie.</w:t>
      </w:r>
    </w:p>
    <w:p w:rsidR="0035750B" w:rsidRPr="00B24D5A" w:rsidRDefault="0035750B" w:rsidP="00835E95">
      <w:pPr>
        <w:tabs>
          <w:tab w:val="left" w:pos="0"/>
          <w:tab w:val="left" w:pos="1418"/>
        </w:tabs>
        <w:autoSpaceDE w:val="0"/>
        <w:autoSpaceDN w:val="0"/>
        <w:adjustRightInd w:val="0"/>
        <w:ind w:left="1418" w:hanging="1418"/>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Werkdag(en): </w:t>
      </w:r>
      <w:r w:rsidRPr="00B24D5A">
        <w:rPr>
          <w:rFonts w:ascii="Arial" w:eastAsiaTheme="minorHAnsi" w:hAnsi="Arial" w:cs="Arial"/>
          <w:sz w:val="18"/>
          <w:szCs w:val="18"/>
          <w:lang w:eastAsia="en-US"/>
        </w:rPr>
        <w:tab/>
        <w:t xml:space="preserve">kalenderdagen behoudens weekenden en algemeen erkende feestdagen in de zin van artikel 3 lid 1 Algemene termijnenwet, tenzij </w:t>
      </w:r>
      <w:r w:rsidR="00583A0C" w:rsidRPr="00B24D5A">
        <w:rPr>
          <w:rFonts w:ascii="Arial" w:eastAsiaTheme="minorHAnsi" w:hAnsi="Arial" w:cs="Arial"/>
          <w:sz w:val="18"/>
          <w:szCs w:val="18"/>
          <w:lang w:eastAsia="en-US"/>
        </w:rPr>
        <w:t>24-</w:t>
      </w:r>
      <w:r w:rsidRPr="00B24D5A">
        <w:rPr>
          <w:rFonts w:ascii="Arial" w:eastAsiaTheme="minorHAnsi" w:hAnsi="Arial" w:cs="Arial"/>
          <w:sz w:val="18"/>
          <w:szCs w:val="18"/>
          <w:lang w:eastAsia="en-US"/>
        </w:rPr>
        <w:t>uursservice of vergelijkbaar is afgesproken in de Overeenkomst.</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3" w:name="_Toc445456542"/>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Toepasselijkheid</w:t>
      </w:r>
      <w:bookmarkEnd w:id="3"/>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11"/>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Deze algemene inkoopvoorwaarden zijn van toepassing op alle rechtsbetrekkingen met betrekking tot Leveringen en Diensten, waaronder Overeenkomsten en Offerteaanvragen.</w:t>
      </w:r>
    </w:p>
    <w:p w:rsidR="0035750B" w:rsidRPr="00B24D5A" w:rsidRDefault="0035750B" w:rsidP="00835E95">
      <w:pPr>
        <w:numPr>
          <w:ilvl w:val="0"/>
          <w:numId w:val="11"/>
        </w:numPr>
        <w:tabs>
          <w:tab w:val="left" w:pos="0"/>
          <w:tab w:val="left" w:pos="284"/>
        </w:tabs>
        <w:autoSpaceDE w:val="0"/>
        <w:autoSpaceDN w:val="0"/>
        <w:adjustRightInd w:val="0"/>
        <w:ind w:left="284" w:hanging="284"/>
        <w:contextualSpacing/>
        <w:rPr>
          <w:rFonts w:ascii="Arial" w:eastAsiaTheme="minorHAnsi" w:hAnsi="Arial" w:cs="Arial"/>
          <w:bCs/>
          <w:sz w:val="18"/>
          <w:szCs w:val="18"/>
          <w:lang w:eastAsia="en-US"/>
        </w:rPr>
      </w:pPr>
      <w:r w:rsidRPr="00B24D5A">
        <w:rPr>
          <w:rFonts w:ascii="Arial" w:eastAsiaTheme="minorHAnsi" w:hAnsi="Arial" w:cs="Arial"/>
          <w:sz w:val="18"/>
          <w:szCs w:val="18"/>
          <w:lang w:eastAsia="en-US"/>
        </w:rPr>
        <w:t xml:space="preserve">Van deze algemene inkoopvoorwaarden kan slechts worden afgeweken, indien Partijen dit uitdrukkelijk schriftelijk met elkaar zijn overeengekomen en gelden slechts voor de </w:t>
      </w:r>
      <w:r w:rsidR="00F36148" w:rsidRPr="00B24D5A">
        <w:rPr>
          <w:rFonts w:ascii="Arial" w:eastAsiaTheme="minorHAnsi" w:hAnsi="Arial" w:cs="Arial"/>
          <w:sz w:val="18"/>
          <w:szCs w:val="18"/>
          <w:lang w:eastAsia="en-US"/>
        </w:rPr>
        <w:t>Prestatie</w:t>
      </w:r>
      <w:r w:rsidRPr="00B24D5A">
        <w:rPr>
          <w:rFonts w:ascii="Arial" w:eastAsiaTheme="minorHAnsi" w:hAnsi="Arial" w:cs="Arial"/>
          <w:sz w:val="18"/>
          <w:szCs w:val="18"/>
          <w:lang w:eastAsia="en-US"/>
        </w:rPr>
        <w:t xml:space="preserve"> waarop dit betrekking heeft</w:t>
      </w:r>
      <w:r w:rsidRPr="00B24D5A">
        <w:rPr>
          <w:rFonts w:ascii="Arial" w:eastAsiaTheme="minorHAnsi" w:hAnsi="Arial" w:cs="Arial"/>
          <w:bCs/>
          <w:sz w:val="18"/>
          <w:szCs w:val="18"/>
          <w:lang w:eastAsia="en-US"/>
        </w:rPr>
        <w:t>.</w:t>
      </w:r>
    </w:p>
    <w:p w:rsidR="0035750B" w:rsidRPr="00B24D5A" w:rsidRDefault="0035750B" w:rsidP="00835E95">
      <w:pPr>
        <w:numPr>
          <w:ilvl w:val="0"/>
          <w:numId w:val="11"/>
        </w:numPr>
        <w:tabs>
          <w:tab w:val="left" w:pos="0"/>
          <w:tab w:val="left" w:pos="284"/>
        </w:tabs>
        <w:autoSpaceDE w:val="0"/>
        <w:autoSpaceDN w:val="0"/>
        <w:adjustRightInd w:val="0"/>
        <w:ind w:left="284" w:hanging="284"/>
        <w:contextualSpacing/>
        <w:rPr>
          <w:rFonts w:ascii="Arial" w:eastAsiaTheme="minorHAnsi" w:hAnsi="Arial" w:cs="Arial"/>
          <w:bCs/>
          <w:sz w:val="18"/>
          <w:szCs w:val="18"/>
          <w:lang w:eastAsia="en-US"/>
        </w:rPr>
      </w:pPr>
      <w:r w:rsidRPr="00B24D5A">
        <w:rPr>
          <w:rFonts w:ascii="Arial" w:eastAsiaTheme="minorHAnsi" w:hAnsi="Arial" w:cs="Arial"/>
          <w:bCs/>
          <w:sz w:val="18"/>
          <w:szCs w:val="18"/>
          <w:lang w:eastAsia="en-US"/>
        </w:rPr>
        <w:t>In geval van strijdigheid tussen een bepaling in een Overeenkomst en een bepaling in deze algemene inkoopvoorwaarden, prevaleert de bepaling uit de Overeenkomst.</w:t>
      </w:r>
      <w:r w:rsidRPr="00B24D5A">
        <w:rPr>
          <w:rFonts w:ascii="Arial" w:eastAsiaTheme="minorHAnsi" w:hAnsi="Arial" w:cs="Arial"/>
          <w:sz w:val="18"/>
          <w:szCs w:val="18"/>
          <w:lang w:eastAsia="en-US"/>
        </w:rPr>
        <w:t xml:space="preserve"> </w:t>
      </w:r>
    </w:p>
    <w:p w:rsidR="0035750B" w:rsidRPr="00B24D5A" w:rsidRDefault="0035750B" w:rsidP="00835E95">
      <w:pPr>
        <w:numPr>
          <w:ilvl w:val="0"/>
          <w:numId w:val="11"/>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Indien één of meer bepalingen van deze algemene inkoopvoorwaarden dan wel van een Overeenkomst nietig is of vernietigd wordt, zullen de overige bepalingen ongewijzigd van kracht blijven en treden Partijen in overleg teneinde een nieuwe bepaling (of bepalingen) ter vervanging van de nietige of vernietigde bepaling(en) overeen te komen, waarbij zoveel mogelijk het doel en de strekking van de nietige of vernietigde bepaling(en) in acht worden genomen. </w:t>
      </w:r>
    </w:p>
    <w:p w:rsidR="0035750B" w:rsidRPr="00B24D5A" w:rsidRDefault="0035750B" w:rsidP="00835E95">
      <w:pPr>
        <w:numPr>
          <w:ilvl w:val="0"/>
          <w:numId w:val="11"/>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Vertraging, verzuim of onachtzaamheid in het afdwingen van enige bepaling uit de Overeenkomst zal niet gezien worden als een verklaring van ongeldigheid of op enige wijze afbreuk doen aan de rechten van Opdrachtgever.</w:t>
      </w:r>
    </w:p>
    <w:p w:rsidR="0035750B" w:rsidRPr="00B24D5A" w:rsidRDefault="0035750B" w:rsidP="00835E95">
      <w:pPr>
        <w:numPr>
          <w:ilvl w:val="0"/>
          <w:numId w:val="11"/>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Opdrachtgever wijst hierbij de algemene (verkoop-) en/of (leverings)voorwaarden van Opdrachtnemer uitdrukkelijk </w:t>
      </w:r>
      <w:r w:rsidR="002F775F" w:rsidRPr="00B24D5A">
        <w:rPr>
          <w:rFonts w:ascii="Arial" w:eastAsiaTheme="minorHAnsi" w:hAnsi="Arial" w:cs="Arial"/>
          <w:sz w:val="18"/>
          <w:szCs w:val="18"/>
          <w:lang w:eastAsia="en-US"/>
        </w:rPr>
        <w:t>v</w:t>
      </w:r>
      <w:r w:rsidRPr="00B24D5A">
        <w:rPr>
          <w:rFonts w:ascii="Arial" w:eastAsiaTheme="minorHAnsi" w:hAnsi="Arial" w:cs="Arial"/>
          <w:sz w:val="18"/>
          <w:szCs w:val="18"/>
          <w:lang w:eastAsia="en-US"/>
        </w:rPr>
        <w:t xml:space="preserve">an de hand. Op iedere Offerteaanvraag </w:t>
      </w:r>
      <w:r w:rsidR="002F775F" w:rsidRPr="00B24D5A">
        <w:rPr>
          <w:rFonts w:ascii="Arial" w:eastAsiaTheme="minorHAnsi" w:hAnsi="Arial" w:cs="Arial"/>
          <w:sz w:val="18"/>
          <w:szCs w:val="18"/>
          <w:lang w:eastAsia="en-US"/>
        </w:rPr>
        <w:t>en Overeenkomst</w:t>
      </w:r>
      <w:r w:rsidRPr="00B24D5A">
        <w:rPr>
          <w:rFonts w:ascii="Arial" w:eastAsiaTheme="minorHAnsi" w:hAnsi="Arial" w:cs="Arial"/>
          <w:sz w:val="18"/>
          <w:szCs w:val="18"/>
          <w:lang w:eastAsia="en-US"/>
        </w:rPr>
        <w:t xml:space="preserve"> zijn de algemene inkoopvoorwaarden van de Opdrachtgever toepassing. Door het indienen van de Offerte </w:t>
      </w:r>
      <w:r w:rsidR="0086705B">
        <w:rPr>
          <w:rFonts w:ascii="Arial" w:eastAsiaTheme="minorHAnsi" w:hAnsi="Arial" w:cs="Arial"/>
          <w:sz w:val="18"/>
          <w:szCs w:val="18"/>
          <w:lang w:eastAsia="en-US"/>
        </w:rPr>
        <w:t>aanvaardt</w:t>
      </w:r>
      <w:r w:rsidRPr="00B24D5A">
        <w:rPr>
          <w:rFonts w:ascii="Arial" w:eastAsiaTheme="minorHAnsi" w:hAnsi="Arial" w:cs="Arial"/>
          <w:sz w:val="18"/>
          <w:szCs w:val="18"/>
          <w:lang w:eastAsia="en-US"/>
        </w:rPr>
        <w:t xml:space="preserve"> de Opdrachtnemer uitdrukkelijk de toepasselijkheid van </w:t>
      </w:r>
      <w:r w:rsidR="0086705B">
        <w:rPr>
          <w:rFonts w:ascii="Arial" w:eastAsiaTheme="minorHAnsi" w:hAnsi="Arial" w:cs="Arial"/>
          <w:sz w:val="18"/>
          <w:szCs w:val="18"/>
          <w:lang w:eastAsia="en-US"/>
        </w:rPr>
        <w:t>de</w:t>
      </w:r>
      <w:r w:rsidRPr="00B24D5A">
        <w:rPr>
          <w:rFonts w:ascii="Arial" w:eastAsiaTheme="minorHAnsi" w:hAnsi="Arial" w:cs="Arial"/>
          <w:sz w:val="18"/>
          <w:szCs w:val="18"/>
          <w:lang w:eastAsia="en-US"/>
        </w:rPr>
        <w:t xml:space="preserve"> algemene </w:t>
      </w:r>
      <w:r w:rsidR="0086705B">
        <w:rPr>
          <w:rFonts w:ascii="Arial" w:eastAsiaTheme="minorHAnsi" w:hAnsi="Arial" w:cs="Arial"/>
          <w:sz w:val="18"/>
          <w:szCs w:val="18"/>
          <w:lang w:eastAsia="en-US"/>
        </w:rPr>
        <w:t>inkoop</w:t>
      </w:r>
      <w:r w:rsidRPr="00B24D5A">
        <w:rPr>
          <w:rFonts w:ascii="Arial" w:eastAsiaTheme="minorHAnsi" w:hAnsi="Arial" w:cs="Arial"/>
          <w:sz w:val="18"/>
          <w:szCs w:val="18"/>
          <w:lang w:eastAsia="en-US"/>
        </w:rPr>
        <w:t xml:space="preserve">voorwaarden </w:t>
      </w:r>
      <w:r w:rsidR="0086705B">
        <w:rPr>
          <w:rFonts w:ascii="Arial" w:eastAsiaTheme="minorHAnsi" w:hAnsi="Arial" w:cs="Arial"/>
          <w:sz w:val="18"/>
          <w:szCs w:val="18"/>
          <w:lang w:eastAsia="en-US"/>
        </w:rPr>
        <w:t>van de Opdrachtgever</w:t>
      </w:r>
      <w:r w:rsidRPr="00B24D5A">
        <w:rPr>
          <w:rFonts w:ascii="Arial" w:eastAsiaTheme="minorHAnsi" w:hAnsi="Arial" w:cs="Arial"/>
          <w:sz w:val="18"/>
          <w:szCs w:val="18"/>
          <w:lang w:eastAsia="en-US"/>
        </w:rPr>
        <w:t>.</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4" w:name="_Toc445456543"/>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F26B49" w:rsidRPr="00B24D5A">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Offerte en totstandkoming Overeenkomst</w:t>
      </w:r>
      <w:bookmarkEnd w:id="4"/>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10"/>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Opdrachtgever kan een Offerteaanvraag te allen tijde intrekken of wijzigen. De Opdrachtgever zal geen kosten of schade vergoeden die hiermee samenhangen, tenzij schriftelijk anders is overeengekomen. </w:t>
      </w:r>
    </w:p>
    <w:p w:rsidR="0035750B" w:rsidRPr="00B24D5A" w:rsidRDefault="0035750B" w:rsidP="00835E95">
      <w:pPr>
        <w:numPr>
          <w:ilvl w:val="0"/>
          <w:numId w:val="10"/>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Offertes moeten compleet zijn en voorzien van de noodzakelijke en/of gevraagde specificaties en documentatie. Opdrachtnemer dient in zijn Offerte elke afwijking ten opzichte van de Offerteaanvraag gedetailleerd te vermelden. </w:t>
      </w:r>
    </w:p>
    <w:p w:rsidR="0035750B" w:rsidRPr="00B24D5A" w:rsidRDefault="0035750B" w:rsidP="00835E95">
      <w:pPr>
        <w:numPr>
          <w:ilvl w:val="0"/>
          <w:numId w:val="10"/>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Offerte van de Opdrachtnemer heeft een gestanddoeningstermijn van 90 dagen of zoveel langer of korter als in de Offerteaanvraag is vermeld. De gestanddoeningstermijn vangt aan op de dag waarop de inschrijvingstermijn sluit of op de dag die wordt vermeld in de Offerteaanvraag. </w:t>
      </w:r>
    </w:p>
    <w:p w:rsidR="0035750B" w:rsidRPr="00B24D5A" w:rsidRDefault="0035750B" w:rsidP="00835E95">
      <w:pPr>
        <w:numPr>
          <w:ilvl w:val="0"/>
          <w:numId w:val="10"/>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Een Overeenkomst komt tot stand </w:t>
      </w:r>
      <w:r w:rsidR="00481E84" w:rsidRPr="00B24D5A">
        <w:rPr>
          <w:rFonts w:ascii="Arial" w:eastAsiaTheme="minorHAnsi" w:hAnsi="Arial" w:cs="Arial"/>
          <w:sz w:val="18"/>
          <w:szCs w:val="18"/>
          <w:lang w:eastAsia="en-US"/>
        </w:rPr>
        <w:t xml:space="preserve">op het moment </w:t>
      </w:r>
      <w:r w:rsidRPr="00B24D5A">
        <w:rPr>
          <w:rFonts w:ascii="Arial" w:eastAsiaTheme="minorHAnsi" w:hAnsi="Arial" w:cs="Arial"/>
          <w:sz w:val="18"/>
          <w:szCs w:val="18"/>
          <w:lang w:eastAsia="en-US"/>
        </w:rPr>
        <w:t>dat de Opdrachtgever een expliciete schriftelijke aanvaarding van de Offerte van de Opdrachtnemer per brief heeft verzonden aan de Opdrachtnemer</w:t>
      </w:r>
      <w:r w:rsidR="00047516" w:rsidRPr="00B24D5A">
        <w:rPr>
          <w:rFonts w:ascii="Arial" w:eastAsiaTheme="minorHAnsi" w:hAnsi="Arial" w:cs="Arial"/>
          <w:sz w:val="18"/>
          <w:szCs w:val="18"/>
          <w:lang w:eastAsia="en-US"/>
        </w:rPr>
        <w:t xml:space="preserve"> of op het moment </w:t>
      </w:r>
      <w:r w:rsidR="00477BED" w:rsidRPr="00B24D5A">
        <w:rPr>
          <w:rFonts w:ascii="Arial" w:eastAsiaTheme="minorHAnsi" w:hAnsi="Arial" w:cs="Arial"/>
          <w:sz w:val="18"/>
          <w:szCs w:val="18"/>
          <w:lang w:eastAsia="en-US"/>
        </w:rPr>
        <w:t xml:space="preserve">dat </w:t>
      </w:r>
      <w:r w:rsidR="002F775F" w:rsidRPr="00B24D5A">
        <w:rPr>
          <w:rFonts w:ascii="Arial" w:eastAsiaTheme="minorHAnsi" w:hAnsi="Arial" w:cs="Arial"/>
          <w:sz w:val="18"/>
          <w:szCs w:val="18"/>
          <w:lang w:eastAsia="en-US"/>
        </w:rPr>
        <w:t>b</w:t>
      </w:r>
      <w:r w:rsidR="00481E84" w:rsidRPr="00B24D5A">
        <w:rPr>
          <w:rFonts w:ascii="Arial" w:eastAsiaTheme="minorHAnsi" w:hAnsi="Arial" w:cs="Arial"/>
          <w:sz w:val="18"/>
          <w:szCs w:val="18"/>
          <w:lang w:eastAsia="en-US"/>
        </w:rPr>
        <w:t xml:space="preserve">eide </w:t>
      </w:r>
      <w:r w:rsidR="00120A61" w:rsidRPr="00B24D5A">
        <w:rPr>
          <w:rFonts w:ascii="Arial" w:eastAsiaTheme="minorHAnsi" w:hAnsi="Arial" w:cs="Arial"/>
          <w:sz w:val="18"/>
          <w:szCs w:val="18"/>
          <w:lang w:eastAsia="en-US"/>
        </w:rPr>
        <w:t xml:space="preserve">Partijen </w:t>
      </w:r>
      <w:r w:rsidR="00481E84" w:rsidRPr="00B24D5A">
        <w:rPr>
          <w:rFonts w:ascii="Arial" w:eastAsiaTheme="minorHAnsi" w:hAnsi="Arial" w:cs="Arial"/>
          <w:sz w:val="18"/>
          <w:szCs w:val="18"/>
          <w:lang w:eastAsia="en-US"/>
        </w:rPr>
        <w:t xml:space="preserve">een overeenkomst  </w:t>
      </w:r>
      <w:r w:rsidR="00120A61" w:rsidRPr="00B24D5A">
        <w:rPr>
          <w:rFonts w:ascii="Arial" w:eastAsiaTheme="minorHAnsi" w:hAnsi="Arial" w:cs="Arial"/>
          <w:sz w:val="18"/>
          <w:szCs w:val="18"/>
          <w:lang w:eastAsia="en-US"/>
        </w:rPr>
        <w:t>hebben ondertekend</w:t>
      </w:r>
      <w:r w:rsidRPr="00B24D5A">
        <w:rPr>
          <w:rFonts w:ascii="Arial" w:eastAsiaTheme="minorHAnsi" w:hAnsi="Arial" w:cs="Arial"/>
          <w:sz w:val="18"/>
          <w:szCs w:val="18"/>
          <w:lang w:eastAsia="en-US"/>
        </w:rPr>
        <w:t>.</w:t>
      </w:r>
    </w:p>
    <w:p w:rsidR="0035750B" w:rsidRPr="00B24D5A" w:rsidRDefault="0035750B" w:rsidP="00835E95">
      <w:pPr>
        <w:numPr>
          <w:ilvl w:val="0"/>
          <w:numId w:val="10"/>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Een voornemen tot gunning houdt geen aanvaarding in zoals bedoeld in het voorgaande lid of in de zin van artikel 6:217 lid 1 Burgerlijk Wetboek.</w:t>
      </w:r>
    </w:p>
    <w:p w:rsidR="0035750B" w:rsidRPr="00B24D5A" w:rsidRDefault="0035750B" w:rsidP="00835E95">
      <w:pPr>
        <w:numPr>
          <w:ilvl w:val="0"/>
          <w:numId w:val="10"/>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Alle handelingen die de Opdrachtnemer verricht voorafgaand aan de totstandkoming van de Overeenkomst zijn voor rekening en risico van de Opdrachtnemer.</w:t>
      </w:r>
      <w:r w:rsidRPr="00B24D5A">
        <w:rPr>
          <w:rFonts w:ascii="Arial" w:eastAsiaTheme="minorHAnsi" w:hAnsi="Arial" w:cs="Arial"/>
          <w:bCs/>
          <w:sz w:val="18"/>
          <w:szCs w:val="18"/>
          <w:lang w:eastAsia="en-US"/>
        </w:rPr>
        <w:t xml:space="preserve"> </w:t>
      </w:r>
    </w:p>
    <w:p w:rsidR="0035750B" w:rsidRPr="00B24D5A" w:rsidRDefault="0035750B" w:rsidP="00835E95">
      <w:pPr>
        <w:numPr>
          <w:ilvl w:val="0"/>
          <w:numId w:val="10"/>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bCs/>
          <w:sz w:val="18"/>
          <w:szCs w:val="18"/>
          <w:lang w:eastAsia="en-US"/>
        </w:rPr>
        <w:t>Indien de Opdrachtgever tekeningen, modellen, specificaties, instructies, planningen, keuringsvoorschriften en dergelijke voorschrijft, maken deze deel uit van de Overeenkomst.</w:t>
      </w:r>
    </w:p>
    <w:p w:rsidR="0035750B" w:rsidRPr="00B24D5A" w:rsidRDefault="0035750B" w:rsidP="00835E95">
      <w:pPr>
        <w:tabs>
          <w:tab w:val="left" w:pos="0"/>
          <w:tab w:val="left" w:pos="284"/>
        </w:tabs>
        <w:autoSpaceDE w:val="0"/>
        <w:autoSpaceDN w:val="0"/>
        <w:adjustRightInd w:val="0"/>
        <w:ind w:left="284"/>
        <w:contextualSpacing/>
        <w:rPr>
          <w:rFonts w:ascii="Arial" w:eastAsiaTheme="minorHAnsi" w:hAnsi="Arial" w:cs="Arial"/>
          <w:sz w:val="18"/>
          <w:szCs w:val="18"/>
          <w:lang w:eastAsia="en-US"/>
        </w:rPr>
      </w:pPr>
    </w:p>
    <w:p w:rsidR="0035750B" w:rsidRPr="00B24D5A" w:rsidRDefault="0035750B" w:rsidP="00835E95">
      <w:pPr>
        <w:keepNext/>
        <w:keepLines/>
        <w:tabs>
          <w:tab w:val="left" w:pos="0"/>
          <w:tab w:val="left" w:pos="284"/>
        </w:tabs>
        <w:ind w:left="284" w:hanging="284"/>
        <w:outlineLvl w:val="0"/>
        <w:rPr>
          <w:rFonts w:ascii="Arial" w:eastAsiaTheme="majorEastAsia" w:hAnsi="Arial" w:cs="Arial"/>
          <w:b/>
          <w:bCs/>
          <w:color w:val="000000" w:themeColor="text1"/>
          <w:sz w:val="18"/>
          <w:szCs w:val="18"/>
          <w:lang w:eastAsia="en-US"/>
        </w:rPr>
      </w:pPr>
      <w:bookmarkStart w:id="5" w:name="_Toc445456544"/>
      <w:r w:rsidRPr="00B24D5A">
        <w:rPr>
          <w:rFonts w:ascii="Arial" w:eastAsiaTheme="majorEastAsia" w:hAnsi="Arial" w:cs="Arial"/>
          <w:b/>
          <w:bCs/>
          <w:color w:val="000000" w:themeColor="text1"/>
          <w:sz w:val="18"/>
          <w:szCs w:val="18"/>
          <w:lang w:eastAsia="en-US"/>
        </w:rPr>
        <w:t>II</w:t>
      </w:r>
      <w:r w:rsidRPr="00B24D5A">
        <w:rPr>
          <w:rFonts w:ascii="Arial" w:eastAsiaTheme="majorEastAsia" w:hAnsi="Arial" w:cs="Arial"/>
          <w:b/>
          <w:bCs/>
          <w:color w:val="000000" w:themeColor="text1"/>
          <w:sz w:val="18"/>
          <w:szCs w:val="18"/>
          <w:lang w:eastAsia="en-US"/>
        </w:rPr>
        <w:tab/>
        <w:t>UITVOERING OVEREENKOMST</w:t>
      </w:r>
      <w:bookmarkEnd w:id="5"/>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6" w:name="_Toc445456545"/>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Algemene verplichtingen Opdrachtnemer</w:t>
      </w:r>
      <w:bookmarkEnd w:id="6"/>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9"/>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Opdrachtnemer zal zijn verplichtingen voortvloeiend uit de Overeenkomst in nauwe samenwerking met de Opdrachtgever nakomen, onverminderd de eigen verantwoordelijkheid van de Opdrachtnemer. Tenzij schriftelijk anders is overeengekomen is de Overeenkomst niet-exclusief. Opdrachtgever is gerechtigd om met andere partijen soortgelijke Overeenkomsten te sluiten. </w:t>
      </w:r>
    </w:p>
    <w:p w:rsidR="0035750B" w:rsidRPr="00B24D5A" w:rsidRDefault="0035750B" w:rsidP="00835E95">
      <w:pPr>
        <w:numPr>
          <w:ilvl w:val="0"/>
          <w:numId w:val="9"/>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Opdrachtnemer zal de Opdrachtgever op de hoogte houden van de uitvoering van de Overeenkomst en desgevraagd inlichtingen geven. De Opdrachtnemer  is verplicht om de Opdrachtnemer direct schriftelijk in te </w:t>
      </w:r>
      <w:r w:rsidRPr="00B24D5A">
        <w:rPr>
          <w:rFonts w:ascii="Arial" w:eastAsiaTheme="minorHAnsi" w:hAnsi="Arial" w:cs="Arial"/>
          <w:sz w:val="18"/>
          <w:szCs w:val="18"/>
          <w:lang w:eastAsia="en-US"/>
        </w:rPr>
        <w:lastRenderedPageBreak/>
        <w:t>lichten over feiten en omstandigheden die kunnen leiden tot een niet deugdelijke Prestatie of tot vertraging.</w:t>
      </w:r>
    </w:p>
    <w:p w:rsidR="0035750B" w:rsidRPr="00B24D5A" w:rsidRDefault="0035750B" w:rsidP="00835E95">
      <w:pPr>
        <w:numPr>
          <w:ilvl w:val="0"/>
          <w:numId w:val="9"/>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Uitsluitend met voorafgaande schriftelijke goedkeuring van de Opdrachtgever, kan de Opdrachtnemer de uitvoering van de Overeenkomst geheel of gedeeltelijk laten uitvoeren door derden.</w:t>
      </w:r>
    </w:p>
    <w:p w:rsidR="0035750B" w:rsidRPr="00B24D5A" w:rsidRDefault="0035750B" w:rsidP="00835E95">
      <w:pPr>
        <w:numPr>
          <w:ilvl w:val="0"/>
          <w:numId w:val="9"/>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 Opdrachtnemer garandeert ter zake van de Overeenkomst dat de Opdrachtnemer of Personeel van Opdrachtnemer of een met de Opdrachtnemer verbonden rechtspersoon en de onder hen werkzame personen niet betrokken zijn of zijn geweest bij overleg of afspraken met andere ondernemingen op een wijze die strijdig zou kunnen zijn met bepalingen van de Mededingingswet of artikelen 101 en 102 Verdrag betreffende de werking van de Europese Unie, waaronder: (1) prijsvorming, (2) het afstemmen van Offerten, en/of (3) verdeling van werkzaamheden.</w:t>
      </w:r>
    </w:p>
    <w:p w:rsidR="0035750B" w:rsidRPr="00B24D5A" w:rsidRDefault="0035750B" w:rsidP="00835E95">
      <w:pPr>
        <w:numPr>
          <w:ilvl w:val="0"/>
          <w:numId w:val="9"/>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Opdrachtnemer vrijwaart de Opdrachtgever voor strafrechtelijke boetes en bestuurlijke sancties (als bedoeld in artikel 5:2, eerste lid aanhef en onder a van de Algemene wet bestuursrecht, het eventuele kostenverhaal daaronder begrepen) die verband houden met de Overeenkomst en die de Opdrachtnemer of de Opdrachtgever krijgt opgelegd </w:t>
      </w:r>
    </w:p>
    <w:p w:rsidR="0035750B" w:rsidRPr="00B24D5A" w:rsidRDefault="0035750B" w:rsidP="00835E95">
      <w:pPr>
        <w:numPr>
          <w:ilvl w:val="0"/>
          <w:numId w:val="9"/>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 Opdrachtnemer zal bij de uitvoering van de Overeenkomst alle van toepassing zijnde voorschriften bij of krachtens de wet gesteld naleven en de Overeenkomsten die de Opdrachtgever met derden heeft gesloten, voor zover deze Overeenkomsten bekend zijn bij de Opdrachtnemer, in acht nemen. Indien de Opdrachtnemer genoodzaakt is</w:t>
      </w:r>
      <w:r w:rsidRPr="00B24D5A">
        <w:rPr>
          <w:rFonts w:ascii="Arial" w:hAnsi="Arial" w:cs="Arial"/>
          <w:sz w:val="18"/>
          <w:szCs w:val="18"/>
        </w:rPr>
        <w:t xml:space="preserve"> </w:t>
      </w:r>
      <w:r w:rsidRPr="00B24D5A">
        <w:rPr>
          <w:rFonts w:ascii="Arial" w:eastAsiaTheme="minorHAnsi" w:hAnsi="Arial" w:cs="Arial"/>
          <w:sz w:val="18"/>
          <w:szCs w:val="18"/>
          <w:lang w:eastAsia="en-US"/>
        </w:rPr>
        <w:t>om contact op te nemen met derden, zal de Opdrachtnemer dit eerst voorleggen aan de Opdrachtgever.</w:t>
      </w:r>
    </w:p>
    <w:p w:rsidR="0035750B" w:rsidRPr="00B24D5A" w:rsidRDefault="0035750B" w:rsidP="00835E95">
      <w:pPr>
        <w:numPr>
          <w:ilvl w:val="0"/>
          <w:numId w:val="9"/>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Opdrachtnemer draagt zelf de verantwoordelijkheid om de door hem ingeschakelde derden te informeren over de afspraken die gelden tussen de Opdrachtnemer en de Opdrachtgever bij de uitvoering van de Overeenkomst. </w:t>
      </w:r>
    </w:p>
    <w:p w:rsidR="0035750B" w:rsidRPr="00B24D5A" w:rsidRDefault="0035750B" w:rsidP="00835E95">
      <w:pPr>
        <w:numPr>
          <w:ilvl w:val="0"/>
          <w:numId w:val="9"/>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Slechts voor zover de Opdrachtnemer expliciet en schriftelijk is gemachtigd door de Opdrachtgever zal de Opdrachtnemer optreden als gemachtigde van de Opdrachtgever. Eventuele gevolgen die door het in strijd handelen met het hiervoor bepaalde ontstaan, komen voor rekening en risico van de Opdrachtnemer. </w:t>
      </w:r>
    </w:p>
    <w:p w:rsidR="0035750B" w:rsidRPr="00B24D5A" w:rsidRDefault="0035750B" w:rsidP="00835E95">
      <w:pPr>
        <w:numPr>
          <w:ilvl w:val="0"/>
          <w:numId w:val="9"/>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Verplichtingen die naar hun aard zijn bestemd om ook na uitvoering van de Overeenkomst voort te duren, behouden hun werking ook nadat de Overeenkomst is uitgevoerd.</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7" w:name="_Toc445456546"/>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Algemene verplichtingen Opdrachtgever</w:t>
      </w:r>
      <w:bookmarkEnd w:id="7"/>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8"/>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Opdrachtgever zal op verzoek van de Opdrachtnemer alle inlichtingen en gegevens verstrekken voor zover die nodig zijn om de Overeenkomst naar behoren uit te voeren. </w:t>
      </w:r>
    </w:p>
    <w:p w:rsidR="0035750B" w:rsidRPr="00B24D5A" w:rsidRDefault="0035750B" w:rsidP="00835E95">
      <w:pPr>
        <w:numPr>
          <w:ilvl w:val="0"/>
          <w:numId w:val="8"/>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 Opdrachtgever zal zich inspannen zich te gedragen zoals een goed Opdrachtgever betaamt en zal zich indien nodig inspannen om haar medewerking</w:t>
      </w:r>
      <w:r w:rsidR="0086705B" w:rsidRPr="0086705B">
        <w:rPr>
          <w:rFonts w:ascii="Arial" w:eastAsiaTheme="minorHAnsi" w:hAnsi="Arial" w:cs="Arial"/>
          <w:sz w:val="18"/>
          <w:szCs w:val="18"/>
          <w:lang w:eastAsia="en-US"/>
        </w:rPr>
        <w:t xml:space="preserve"> </w:t>
      </w:r>
      <w:r w:rsidR="0086705B" w:rsidRPr="00B24D5A">
        <w:rPr>
          <w:rFonts w:ascii="Arial" w:eastAsiaTheme="minorHAnsi" w:hAnsi="Arial" w:cs="Arial"/>
          <w:sz w:val="18"/>
          <w:szCs w:val="18"/>
          <w:lang w:eastAsia="en-US"/>
        </w:rPr>
        <w:t>te verlenen</w:t>
      </w:r>
      <w:r w:rsidRPr="00B24D5A">
        <w:rPr>
          <w:rFonts w:ascii="Arial" w:eastAsiaTheme="minorHAnsi" w:hAnsi="Arial" w:cs="Arial"/>
          <w:sz w:val="18"/>
          <w:szCs w:val="18"/>
          <w:lang w:eastAsia="en-US"/>
        </w:rPr>
        <w:t xml:space="preserve">, waaronder publiekrechtelijke medewerking, die nodig zou kunnen zijn voor de uitvoering van de Overeenkomst. </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8" w:name="_Toc445456547"/>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Kwaliteit, garantie en keuring</w:t>
      </w:r>
      <w:bookmarkEnd w:id="8"/>
    </w:p>
    <w:p w:rsidR="0035750B" w:rsidRPr="00B24D5A" w:rsidRDefault="0035750B" w:rsidP="00835E95">
      <w:pPr>
        <w:numPr>
          <w:ilvl w:val="0"/>
          <w:numId w:val="7"/>
        </w:numPr>
        <w:tabs>
          <w:tab w:val="left" w:pos="0"/>
          <w:tab w:val="left" w:pos="284"/>
        </w:tabs>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 Opdrachtnemer garandeert dat de geleverde Prestaties voldoen aan de Overeenkomst, aan de algemeen geldende normen en voorschriften die bij of krachtens wet of verdrag gelden met betrekking tot, doch niet uitsluitend, veiligheid, gezondheid en milieu.</w:t>
      </w:r>
    </w:p>
    <w:p w:rsidR="0035750B" w:rsidRPr="00B24D5A" w:rsidRDefault="0035750B" w:rsidP="00835E95">
      <w:pPr>
        <w:numPr>
          <w:ilvl w:val="0"/>
          <w:numId w:val="7"/>
        </w:numPr>
        <w:tabs>
          <w:tab w:val="left" w:pos="0"/>
          <w:tab w:val="left" w:pos="284"/>
        </w:tabs>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Opdrachtnemer garandeert voorts dat de Prestatie: </w:t>
      </w:r>
    </w:p>
    <w:p w:rsidR="0035750B" w:rsidRPr="00B24D5A" w:rsidRDefault="0035750B" w:rsidP="00835E95">
      <w:pPr>
        <w:numPr>
          <w:ilvl w:val="1"/>
          <w:numId w:val="7"/>
        </w:numPr>
        <w:tabs>
          <w:tab w:val="left" w:pos="0"/>
          <w:tab w:val="left" w:pos="284"/>
        </w:tabs>
        <w:ind w:left="567" w:hanging="283"/>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van goede kwaliteit en geschikt voor het doel waarvoor deze bestemd is; </w:t>
      </w:r>
    </w:p>
    <w:p w:rsidR="0035750B" w:rsidRPr="00B24D5A" w:rsidRDefault="0035750B" w:rsidP="00835E95">
      <w:pPr>
        <w:numPr>
          <w:ilvl w:val="1"/>
          <w:numId w:val="7"/>
        </w:numPr>
        <w:tabs>
          <w:tab w:val="left" w:pos="0"/>
          <w:tab w:val="left" w:pos="284"/>
        </w:tabs>
        <w:ind w:left="567" w:hanging="283"/>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die eigenschappen bezit die de Opdrachtgever op grond van de Overeenkomst bij normaal gebruik mag verwachten;</w:t>
      </w:r>
    </w:p>
    <w:p w:rsidR="0035750B" w:rsidRPr="00B24D5A" w:rsidRDefault="0035750B" w:rsidP="00835E95">
      <w:pPr>
        <w:numPr>
          <w:ilvl w:val="1"/>
          <w:numId w:val="7"/>
        </w:numPr>
        <w:tabs>
          <w:tab w:val="left" w:pos="0"/>
          <w:tab w:val="left" w:pos="284"/>
        </w:tabs>
        <w:ind w:left="567" w:hanging="283"/>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vrij is van ontwerp-, uitvoerings- en/of materiaalfouten;</w:t>
      </w:r>
    </w:p>
    <w:p w:rsidR="0035750B" w:rsidRPr="00B24D5A" w:rsidRDefault="0035750B" w:rsidP="00835E95">
      <w:pPr>
        <w:numPr>
          <w:ilvl w:val="1"/>
          <w:numId w:val="7"/>
        </w:numPr>
        <w:tabs>
          <w:tab w:val="left" w:pos="0"/>
          <w:tab w:val="left" w:pos="284"/>
        </w:tabs>
        <w:ind w:left="567" w:hanging="283"/>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geen risico inhoudt voor de gezondheid of veiligheid van personen of zaken.</w:t>
      </w:r>
    </w:p>
    <w:p w:rsidR="0035750B" w:rsidRPr="00B24D5A" w:rsidRDefault="0035750B" w:rsidP="00835E95">
      <w:pPr>
        <w:numPr>
          <w:ilvl w:val="0"/>
          <w:numId w:val="7"/>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Opdrachtgever heeft het recht de Prestatie te (laten) keuren. De Opdrachtgever kan de keuring zowel voor, tijdens als binnen een redelijke termijn na de levering van de Prestatie (laten) uitvoeren. Opdrachtgever kan van een Opdrachtnemer verlangen een certificaat over te leggen of te hebben waaruit blijkt dat deze voldoet aan bepaalde kwaliteitseisen. </w:t>
      </w:r>
    </w:p>
    <w:p w:rsidR="0035750B" w:rsidRPr="00B24D5A" w:rsidRDefault="0035750B" w:rsidP="00835E95">
      <w:pPr>
        <w:numPr>
          <w:ilvl w:val="0"/>
          <w:numId w:val="7"/>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 Opdrachtnemer stelt Opdrachtgever op diens verzoek in de gelegenheid de Prestatie te controleren of toegang te verlenen, controles of inspecties uit te – doen – voeren, dan wel tekeningen en documenten in te zien. Deze controles, inspecties of inzage betekenen niet dat de Opdrachtgever daarmee enige verantwoordelijkheid op zicht neemt. Opdrachtnemer is verantwoordelijk voor de nakoming van de Overeenkomst.</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9" w:name="_Toc445456548"/>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Geheimhouding</w:t>
      </w:r>
      <w:bookmarkEnd w:id="9"/>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6"/>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Partijen verplichten zich om al wat bij de uitvoering van de Overeenkomst ter kennis komt en waarvan het vertrouwelijke karakter bekend is of redelijkerwijs kan worden vermoed, op generlei wijze bekend te maken – inclusief via kanalen van sociale media – of voor eigen doeleinden te gebruiken, behalve voor zover enig wettelijk voorschrift of rechterlijke uitspraak tot bekendmaking noopt. Dit geldt ook na afloop van de Overeenkomst.</w:t>
      </w:r>
    </w:p>
    <w:p w:rsidR="0035750B" w:rsidRPr="00B24D5A" w:rsidRDefault="0035750B" w:rsidP="00835E95">
      <w:pPr>
        <w:numPr>
          <w:ilvl w:val="0"/>
          <w:numId w:val="6"/>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Opdrachtnemer maakt in publicaties of reclame-uitingen geen melding van de Overeenkomst en de resultaten hiervan en gebruikt de naam en/of het logo van de Opdrachtgever niet als referentie, tenzij met voorafgaande schriftelijke instemming van de Opdrachtgever. </w:t>
      </w:r>
    </w:p>
    <w:p w:rsidR="0035750B" w:rsidRPr="00B24D5A" w:rsidRDefault="0035750B" w:rsidP="00835E95">
      <w:pPr>
        <w:numPr>
          <w:ilvl w:val="0"/>
          <w:numId w:val="6"/>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Partijen zullen de onder hen werkzame personen of door hen ingeschakelde derden verplichten deze geheimhoudingsplicht na te leven.</w:t>
      </w:r>
    </w:p>
    <w:p w:rsidR="0035750B" w:rsidRPr="00B24D5A" w:rsidRDefault="0035750B" w:rsidP="00835E95">
      <w:pPr>
        <w:numPr>
          <w:ilvl w:val="0"/>
          <w:numId w:val="6"/>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 Opdrachtnemer is verplicht om op eerste verzoek van de Opdrachtgever, Personeel van Opdrachtnemer een geheimhoudingsverklaring te laten ondertekenen.</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10" w:name="_Toc445456549"/>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Intellectueel eigendom</w:t>
      </w:r>
      <w:bookmarkEnd w:id="10"/>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5"/>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Alle (aanspraken op) intellectuele eigendomsrechten met betrekking tot enig resultaat voortvloeiende uit de Overeenkomst berusten bij de Opdrachtgever, tenzij schriftelijk anders is overeengekomen. De Opdrachtnemer draagt (aanspraken op) deze rechten – voor zover nodig – om niet over aan de Opdrachtgever. De Opdrachtnemer zal op eerste verzoek kosteloos meewerken aan het bewerkstelligen van de overdracht.</w:t>
      </w:r>
    </w:p>
    <w:p w:rsidR="0035750B" w:rsidRPr="00B24D5A" w:rsidRDefault="0035750B" w:rsidP="00835E95">
      <w:pPr>
        <w:numPr>
          <w:ilvl w:val="0"/>
          <w:numId w:val="5"/>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Onder resultaat als bedoeld in lid 1 van dit artikel, wordt verstaan al hetgeen in het kader van de Overeenkomst tot stand wordt gebracht ongeacht of de Opdrachtnemer daarbij gebruikmaakt van enige bijdrage van de Opdrachtgever en/of derden.</w:t>
      </w:r>
    </w:p>
    <w:p w:rsidR="0035750B" w:rsidRPr="00B24D5A" w:rsidRDefault="0035750B" w:rsidP="00835E95">
      <w:pPr>
        <w:numPr>
          <w:ilvl w:val="0"/>
          <w:numId w:val="5"/>
        </w:numPr>
        <w:tabs>
          <w:tab w:val="left" w:pos="0"/>
          <w:tab w:val="left" w:pos="284"/>
        </w:tabs>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 Opdrachtnemer garandeert dat de gekochte Goederen en toebehoren alsmede de geleverde Diensten en al hetgeen daarmee gepaard gaat of daaruit resulteert vrij zijn van alle bijzondere lasten en beperkingen die aan het vrije gebruik daarvan door de Opdrachtgever in de weg zouden kunnen staan, zoals octrooirechten, merkrechten, modelrechten of auteursrechten en vrijwaart de Opdrachtgever tegen alle aanspraken van derden dienaangaande.</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11" w:name="_Toc445456550"/>
      <w:r w:rsidRPr="00B24D5A">
        <w:rPr>
          <w:rFonts w:ascii="Arial" w:eastAsiaTheme="majorEastAsia" w:hAnsi="Arial" w:cs="Arial"/>
          <w:b/>
          <w:bCs/>
          <w:color w:val="000000" w:themeColor="text1"/>
          <w:sz w:val="18"/>
          <w:szCs w:val="18"/>
          <w:lang w:eastAsia="en-US"/>
        </w:rPr>
        <w:lastRenderedPageBreak/>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Wijziging Overeenkomst</w:t>
      </w:r>
      <w:bookmarkEnd w:id="11"/>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4"/>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Opdrachtgever is bevoegd om de Overeenkomst schriftelijk te wijzigen en/of aan te vullen, na overleg met en schriftelijke instemming van de Opdrachtnemer over de gevolgen van de wijziging of aanvulling. </w:t>
      </w:r>
    </w:p>
    <w:p w:rsidR="0035750B" w:rsidRPr="00B24D5A" w:rsidRDefault="0035750B" w:rsidP="00835E95">
      <w:pPr>
        <w:numPr>
          <w:ilvl w:val="0"/>
          <w:numId w:val="4"/>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Opdrachtnemer zal op verzoek van Opdrachtgever alle door Opdrachtgever aangegeven wijzigingen in de omvang en/of hoedanigheid van de Overeenkomst uitvoeren mits dit redelijkerwijs mogelijk is. </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12" w:name="_Toc445456551"/>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Meerwerk en minderwerk</w:t>
      </w:r>
      <w:bookmarkEnd w:id="12"/>
      <w:r w:rsidRPr="00B24D5A">
        <w:rPr>
          <w:rFonts w:ascii="Arial" w:eastAsiaTheme="majorEastAsia" w:hAnsi="Arial" w:cs="Arial"/>
          <w:b/>
          <w:bCs/>
          <w:color w:val="000000" w:themeColor="text1"/>
          <w:sz w:val="18"/>
          <w:szCs w:val="18"/>
          <w:lang w:eastAsia="en-US"/>
        </w:rPr>
        <w:t xml:space="preserve"> </w:t>
      </w:r>
    </w:p>
    <w:p w:rsidR="00C326FD" w:rsidRPr="00C326FD" w:rsidRDefault="00C326FD" w:rsidP="00835E95">
      <w:pPr>
        <w:numPr>
          <w:ilvl w:val="0"/>
          <w:numId w:val="44"/>
        </w:numPr>
        <w:rPr>
          <w:rFonts w:ascii="Arial" w:eastAsia="Calibri" w:hAnsi="Arial" w:cs="Times New Roman"/>
          <w:sz w:val="18"/>
          <w:szCs w:val="18"/>
          <w:lang w:eastAsia="en-US"/>
        </w:rPr>
      </w:pPr>
      <w:r w:rsidRPr="00C326FD">
        <w:rPr>
          <w:rFonts w:ascii="Arial" w:eastAsia="Calibri" w:hAnsi="Arial" w:cs="Times New Roman"/>
          <w:sz w:val="18"/>
          <w:szCs w:val="18"/>
          <w:lang w:eastAsia="en-US"/>
        </w:rPr>
        <w:t>Indien door aanvullende wensen of gewijzigde inzichten van Opdrachtgever of door wijziging van de voor de te verrichten Prestatie van belang zijnde wettelijke voorschriften, de Prestatie die Opdrachtnemer op grond van de Overeenkomst moet verrichten, aantoonbaar word</w:t>
      </w:r>
      <w:r w:rsidR="0086705B">
        <w:rPr>
          <w:rFonts w:ascii="Arial" w:eastAsia="Calibri" w:hAnsi="Arial" w:cs="Times New Roman"/>
          <w:sz w:val="18"/>
          <w:szCs w:val="18"/>
          <w:lang w:eastAsia="en-US"/>
        </w:rPr>
        <w:t>t</w:t>
      </w:r>
      <w:r w:rsidRPr="00C326FD">
        <w:rPr>
          <w:rFonts w:ascii="Arial" w:eastAsia="Calibri" w:hAnsi="Arial" w:cs="Times New Roman"/>
          <w:sz w:val="18"/>
          <w:szCs w:val="18"/>
          <w:lang w:eastAsia="en-US"/>
        </w:rPr>
        <w:t xml:space="preserve"> verzwaard dan wel uitgebreid, is sprake van meerwerk, dat voor vergoeding in aanmerking komt. Tot meerwerk worden niet gerekend aanvullende werkzaamheden of gewijzigde inzichten die Opdrachtnemer bij het sluiten van de Overeenkomst had behoren te voorzien. Indien een Partij meent dat van meerwerk sprake is, doet zij daarvan zo spoedig mogelijk schriftelijk mededeling aan de andere Partij.</w:t>
      </w:r>
    </w:p>
    <w:p w:rsidR="00C326FD" w:rsidRPr="00C326FD" w:rsidRDefault="00C326FD" w:rsidP="00835E95">
      <w:pPr>
        <w:numPr>
          <w:ilvl w:val="0"/>
          <w:numId w:val="44"/>
        </w:numPr>
        <w:rPr>
          <w:rFonts w:ascii="Arial" w:eastAsia="Calibri" w:hAnsi="Arial" w:cs="Times New Roman"/>
          <w:sz w:val="18"/>
          <w:szCs w:val="18"/>
          <w:lang w:eastAsia="en-US"/>
        </w:rPr>
      </w:pPr>
      <w:r w:rsidRPr="00C326FD">
        <w:rPr>
          <w:rFonts w:ascii="Arial" w:eastAsia="Calibri" w:hAnsi="Arial" w:cs="Times New Roman"/>
          <w:sz w:val="18"/>
          <w:szCs w:val="18"/>
          <w:lang w:eastAsia="en-US"/>
        </w:rPr>
        <w:t>Opdrachtnemer vangt niet aan met meerwerk alvorens hij daartoe schriftelijke opdracht van Opdrachtgever heeft gekregen. Opdrachtnemer brengt ter verkrijging van een opdracht een schriftelijke offerte uit met betrekking tot de omvang van het verwachte meerwerk en de daaraan verbonden tijdsduur en kosten. Ter zake van het door Opdrachtnemer te verrichten meerwerk gelden de bepalingen van de Overeenkomst, waaronder de tarieven en eventuele kortingen, voor zover deze door de nadere schriftelijke opdracht niet worden gewijzigd. Opdrachtnemer kan bij het uitbrengen van een offerte geen nadere dan wel zwaardere voorwaarden stellen dan die waarmee Opdrachtgever instemt.</w:t>
      </w:r>
    </w:p>
    <w:p w:rsidR="00C326FD" w:rsidRPr="00C326FD" w:rsidRDefault="00C326FD" w:rsidP="00835E95">
      <w:pPr>
        <w:numPr>
          <w:ilvl w:val="0"/>
          <w:numId w:val="44"/>
        </w:numPr>
        <w:rPr>
          <w:rFonts w:ascii="Arial" w:eastAsia="Calibri" w:hAnsi="Arial" w:cs="Times New Roman"/>
          <w:sz w:val="18"/>
          <w:szCs w:val="18"/>
          <w:lang w:eastAsia="en-US"/>
        </w:rPr>
      </w:pPr>
      <w:r w:rsidRPr="00C326FD">
        <w:rPr>
          <w:rFonts w:ascii="Arial" w:eastAsia="Calibri" w:hAnsi="Arial" w:cs="Times New Roman"/>
          <w:sz w:val="18"/>
          <w:szCs w:val="18"/>
          <w:lang w:eastAsia="en-US"/>
        </w:rPr>
        <w:t>Opdrachtnemer aanvaardt en voert een opdracht tot meerwerk uit tot een maximum van 15% van de oorspronkelijke opdracht. Een dergelijke opdracht tot meerwerk wordt uitgevoerd onder de bepalingen van de Overeenkomst.</w:t>
      </w:r>
    </w:p>
    <w:p w:rsidR="00C326FD" w:rsidRPr="00C326FD" w:rsidRDefault="00C326FD" w:rsidP="00835E95">
      <w:pPr>
        <w:numPr>
          <w:ilvl w:val="0"/>
          <w:numId w:val="44"/>
        </w:numPr>
        <w:rPr>
          <w:rFonts w:ascii="Arial" w:eastAsia="Calibri" w:hAnsi="Arial" w:cs="Times New Roman"/>
          <w:sz w:val="18"/>
          <w:szCs w:val="18"/>
          <w:lang w:eastAsia="en-US"/>
        </w:rPr>
      </w:pPr>
      <w:r w:rsidRPr="00C326FD">
        <w:rPr>
          <w:rFonts w:ascii="Arial" w:eastAsia="Calibri" w:hAnsi="Arial" w:cs="Times New Roman"/>
          <w:sz w:val="18"/>
          <w:szCs w:val="18"/>
          <w:lang w:eastAsia="en-US"/>
        </w:rPr>
        <w:t xml:space="preserve">Indien door gewijzigde inzichten van Opdrachtgever of door wijziging van de voor de te verrichten prestaties van belang zijnde wettelijke voorschriften de </w:t>
      </w:r>
      <w:r w:rsidR="0086705B">
        <w:rPr>
          <w:rFonts w:ascii="Arial" w:eastAsia="Calibri" w:hAnsi="Arial" w:cs="Times New Roman"/>
          <w:sz w:val="18"/>
          <w:szCs w:val="18"/>
          <w:lang w:eastAsia="en-US"/>
        </w:rPr>
        <w:t>P</w:t>
      </w:r>
      <w:r w:rsidRPr="00C326FD">
        <w:rPr>
          <w:rFonts w:ascii="Arial" w:eastAsia="Calibri" w:hAnsi="Arial" w:cs="Times New Roman"/>
          <w:sz w:val="18"/>
          <w:szCs w:val="18"/>
          <w:lang w:eastAsia="en-US"/>
        </w:rPr>
        <w:t>restatie die Opdrachtnemer op grond van de Overeenkomst moet verrichten, aantoonbaar word</w:t>
      </w:r>
      <w:r w:rsidR="0086705B">
        <w:rPr>
          <w:rFonts w:ascii="Arial" w:eastAsia="Calibri" w:hAnsi="Arial" w:cs="Times New Roman"/>
          <w:sz w:val="18"/>
          <w:szCs w:val="18"/>
          <w:lang w:eastAsia="en-US"/>
        </w:rPr>
        <w:t>t</w:t>
      </w:r>
      <w:r w:rsidRPr="00C326FD">
        <w:rPr>
          <w:rFonts w:ascii="Arial" w:eastAsia="Calibri" w:hAnsi="Arial" w:cs="Times New Roman"/>
          <w:sz w:val="18"/>
          <w:szCs w:val="18"/>
          <w:lang w:eastAsia="en-US"/>
        </w:rPr>
        <w:t xml:space="preserve"> verlicht dan wel verminderd, is sprake van minderwerk, dat voor verrekening in aanmerking komt. Indien een Partij meent dat van minderwerk sprake is, doet zij daarvan zo spoedig mogelijk schriftelijk mededeling aan de andere Partij. Indien een vaste prijs is overeengekomen, bepalen partijen in onderling overleg het bedrag van het minderwerk, dat met de te betalen prijs wordt verrekend.</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13" w:name="_Toc445456552"/>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Uitrusting en materialen</w:t>
      </w:r>
      <w:bookmarkEnd w:id="13"/>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3"/>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Opdrachtnemer zal voor eigen rekening en risico zorg dragen voor alle bij de uitvoering van de Overeenkomst te gebruiken Goederen, materialen en uitrusting (waaronder gereedschappen), tenzij schriftelijk anders is overeengekomen. </w:t>
      </w:r>
    </w:p>
    <w:p w:rsidR="0035750B" w:rsidRPr="00B24D5A" w:rsidRDefault="0035750B" w:rsidP="00835E95">
      <w:pPr>
        <w:numPr>
          <w:ilvl w:val="0"/>
          <w:numId w:val="3"/>
        </w:numPr>
        <w:tabs>
          <w:tab w:val="left" w:pos="0"/>
          <w:tab w:val="left" w:pos="284"/>
          <w:tab w:val="left" w:pos="426"/>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 Opdrachtnemer is verantwoordelijk en aansprakelijk voor de deugdelijkheid van de gebruikte Goederen, materialen en uitrusting en dient deze voor eigen rekening en risico te verzekeren, tenzij schriftelijk anders is overeengekomen.</w:t>
      </w:r>
    </w:p>
    <w:p w:rsidR="0035750B" w:rsidRPr="00B24D5A" w:rsidRDefault="0035750B" w:rsidP="00835E95">
      <w:pPr>
        <w:numPr>
          <w:ilvl w:val="0"/>
          <w:numId w:val="3"/>
        </w:numPr>
        <w:tabs>
          <w:tab w:val="left" w:pos="0"/>
          <w:tab w:val="left" w:pos="284"/>
          <w:tab w:val="left" w:pos="426"/>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In het geval de Opdrachtgever aan de Opdrachtnemer zaken, zoals grondstoffen, hulpstoffen, gereedschappen, tekeningen, specificaties en software, ter beschikking </w:t>
      </w:r>
      <w:r w:rsidRPr="00B24D5A">
        <w:rPr>
          <w:rFonts w:ascii="Arial" w:eastAsiaTheme="minorHAnsi" w:hAnsi="Arial" w:cs="Arial"/>
          <w:sz w:val="18"/>
          <w:szCs w:val="18"/>
          <w:lang w:eastAsia="en-US"/>
        </w:rPr>
        <w:t>heeft gesteld ten behoeve van de uitvoering van de Overeenkomst, blijven deze zaken eigendom van de Opdrachtgever.</w:t>
      </w:r>
    </w:p>
    <w:p w:rsidR="0035750B" w:rsidRPr="00B24D5A" w:rsidRDefault="0035750B" w:rsidP="00835E95">
      <w:pPr>
        <w:numPr>
          <w:ilvl w:val="0"/>
          <w:numId w:val="3"/>
        </w:numPr>
        <w:tabs>
          <w:tab w:val="left" w:pos="0"/>
          <w:tab w:val="left" w:pos="284"/>
          <w:tab w:val="left" w:pos="426"/>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 Opdrachtnemer bewaart de ter beschikking gestelde zaken afgescheiden van soortgelijke zaken welke behoren aan hemzelf of aan derden.</w:t>
      </w:r>
    </w:p>
    <w:p w:rsidR="0035750B" w:rsidRPr="00B24D5A" w:rsidRDefault="0035750B" w:rsidP="00835E95">
      <w:pPr>
        <w:numPr>
          <w:ilvl w:val="0"/>
          <w:numId w:val="3"/>
        </w:numPr>
        <w:tabs>
          <w:tab w:val="left" w:pos="0"/>
          <w:tab w:val="left" w:pos="284"/>
          <w:tab w:val="left" w:pos="426"/>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Opdrachtnemer zal de ter beschikking gestelde zaken merken als eigendom van de Opdrachtgever. </w:t>
      </w:r>
    </w:p>
    <w:p w:rsidR="0035750B" w:rsidRPr="00B24D5A" w:rsidRDefault="0035750B" w:rsidP="00835E95">
      <w:pPr>
        <w:numPr>
          <w:ilvl w:val="0"/>
          <w:numId w:val="3"/>
        </w:numPr>
        <w:tabs>
          <w:tab w:val="left" w:pos="0"/>
          <w:tab w:val="left" w:pos="284"/>
          <w:tab w:val="left" w:pos="426"/>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Opdrachtnemer retourneert al hetgeen hij in het kader van de uitvoering van de Overeenkomst van de Opdrachtgever onder zich heeft, binnen veertien dagen nadat de Overeenkomst is uitgevoerd zonder kosten in dezelfde staat aan de Opdrachtgever. Het is de Opdrachtnemer niet toegestaan een kopie hiervan te bewaren of te gebruiken. </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14" w:name="_Toc445456553"/>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Vertraging, onderbreking</w:t>
      </w:r>
      <w:bookmarkEnd w:id="14"/>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widowControl w:val="0"/>
        <w:numPr>
          <w:ilvl w:val="0"/>
          <w:numId w:val="34"/>
        </w:numPr>
        <w:tabs>
          <w:tab w:val="left" w:pos="0"/>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Indien de voortgang van de werkzaamheden vertraging dreigt te ondervinden, bericht Opdrachtnemer dat onmiddellijk schriftelijk aan de Opdrachtgever met vermelding van oorzaak en consequenties daarvan. Tevens stelt de Opdrachtnemer maatregelen voor om verdere vertraging te voorkomen.</w:t>
      </w:r>
    </w:p>
    <w:p w:rsidR="0035750B" w:rsidRPr="00B24D5A" w:rsidRDefault="0035750B" w:rsidP="00835E95">
      <w:pPr>
        <w:widowControl w:val="0"/>
        <w:numPr>
          <w:ilvl w:val="0"/>
          <w:numId w:val="34"/>
        </w:numPr>
        <w:tabs>
          <w:tab w:val="left" w:pos="0"/>
        </w:tabs>
        <w:autoSpaceDE w:val="0"/>
        <w:autoSpaceDN w:val="0"/>
        <w:adjustRightInd w:val="0"/>
        <w:ind w:left="284" w:hanging="284"/>
        <w:contextualSpacing/>
        <w:rPr>
          <w:rFonts w:ascii="Arial" w:eastAsiaTheme="minorHAnsi" w:hAnsi="Arial" w:cs="Arial"/>
          <w:iCs/>
          <w:color w:val="000000"/>
          <w:sz w:val="18"/>
          <w:szCs w:val="18"/>
          <w:lang w:eastAsia="en-US"/>
        </w:rPr>
      </w:pPr>
      <w:r w:rsidRPr="00B24D5A">
        <w:rPr>
          <w:rFonts w:ascii="Arial" w:eastAsiaTheme="minorHAnsi" w:hAnsi="Arial" w:cs="Arial"/>
          <w:sz w:val="18"/>
          <w:szCs w:val="18"/>
          <w:lang w:eastAsia="en-US"/>
        </w:rPr>
        <w:t>De Opdrachtgever bevestigt schriftelijk de ontvangst van de melding en geeft daarbij aan of hij al dan niet instemt met de voorgestelde maatregelen en de genoemde consequenties. Instemming houdt niet in dat de Opdrachtgever de oorzaak van de dreigende vertraging erkent en laat alle andere rechten of vorderingen die de Opdrachtgever op grond van de Overeenkomst toekomen onverlet.</w:t>
      </w:r>
    </w:p>
    <w:p w:rsidR="0035750B" w:rsidRPr="00B24D5A" w:rsidRDefault="0035750B" w:rsidP="00835E95">
      <w:pPr>
        <w:widowControl w:val="0"/>
        <w:numPr>
          <w:ilvl w:val="0"/>
          <w:numId w:val="34"/>
        </w:numPr>
        <w:tabs>
          <w:tab w:val="left" w:pos="0"/>
        </w:tabs>
        <w:autoSpaceDE w:val="0"/>
        <w:autoSpaceDN w:val="0"/>
        <w:adjustRightInd w:val="0"/>
        <w:ind w:left="284" w:hanging="284"/>
        <w:contextualSpacing/>
        <w:rPr>
          <w:rFonts w:ascii="Arial" w:eastAsiaTheme="minorHAnsi" w:hAnsi="Arial" w:cs="Arial"/>
          <w:iCs/>
          <w:color w:val="000000"/>
          <w:sz w:val="18"/>
          <w:szCs w:val="18"/>
          <w:lang w:eastAsia="en-US"/>
        </w:rPr>
      </w:pPr>
      <w:r w:rsidRPr="00B24D5A">
        <w:rPr>
          <w:rFonts w:ascii="Arial" w:eastAsiaTheme="minorHAnsi" w:hAnsi="Arial" w:cs="Arial"/>
          <w:iCs/>
          <w:color w:val="000000"/>
          <w:sz w:val="18"/>
          <w:szCs w:val="18"/>
          <w:lang w:eastAsia="en-US"/>
        </w:rPr>
        <w:t>De Opdrachtgever kan de Opdrachtnemer gelasten de verrichting van de Prestatie te onderbreken voor maximaal één kalenderjaar en maakt dit schriftelijk kenbaar aan de Opdrachtnemer onder vermelding van de reden voor deze onderbreking en de datum waarop deze intreedt.</w:t>
      </w:r>
    </w:p>
    <w:p w:rsidR="0035750B" w:rsidRPr="00B24D5A" w:rsidRDefault="0035750B" w:rsidP="00835E95">
      <w:pPr>
        <w:widowControl w:val="0"/>
        <w:numPr>
          <w:ilvl w:val="0"/>
          <w:numId w:val="34"/>
        </w:numPr>
        <w:tabs>
          <w:tab w:val="left" w:pos="0"/>
        </w:tabs>
        <w:autoSpaceDE w:val="0"/>
        <w:autoSpaceDN w:val="0"/>
        <w:adjustRightInd w:val="0"/>
        <w:ind w:left="284" w:hanging="284"/>
        <w:contextualSpacing/>
        <w:rPr>
          <w:rFonts w:ascii="Arial" w:eastAsiaTheme="minorHAnsi" w:hAnsi="Arial" w:cs="Arial"/>
          <w:iCs/>
          <w:color w:val="000000"/>
          <w:sz w:val="18"/>
          <w:szCs w:val="18"/>
          <w:lang w:eastAsia="en-US"/>
        </w:rPr>
      </w:pPr>
      <w:r w:rsidRPr="00B24D5A">
        <w:rPr>
          <w:rFonts w:ascii="Arial" w:eastAsiaTheme="minorHAnsi" w:hAnsi="Arial" w:cs="Arial"/>
          <w:iCs/>
          <w:color w:val="000000"/>
          <w:sz w:val="18"/>
          <w:szCs w:val="18"/>
          <w:lang w:eastAsia="en-US"/>
        </w:rPr>
        <w:t xml:space="preserve">Indien de Opdrachtnemer als gevolg van een onderbreking kosten maakt </w:t>
      </w:r>
      <w:r w:rsidR="004865B4" w:rsidRPr="00B24D5A">
        <w:rPr>
          <w:rFonts w:ascii="Arial" w:eastAsiaTheme="minorHAnsi" w:hAnsi="Arial" w:cs="Arial"/>
          <w:iCs/>
          <w:color w:val="000000"/>
          <w:sz w:val="18"/>
          <w:szCs w:val="18"/>
          <w:lang w:eastAsia="en-US"/>
        </w:rPr>
        <w:t>worden deze niet vergoed</w:t>
      </w:r>
      <w:r w:rsidR="005C14C5" w:rsidRPr="00B24D5A">
        <w:rPr>
          <w:rFonts w:ascii="Arial" w:eastAsiaTheme="minorHAnsi" w:hAnsi="Arial" w:cs="Arial"/>
          <w:iCs/>
          <w:color w:val="000000"/>
          <w:sz w:val="18"/>
          <w:szCs w:val="18"/>
          <w:lang w:eastAsia="en-US"/>
        </w:rPr>
        <w:t>,</w:t>
      </w:r>
      <w:r w:rsidR="004865B4" w:rsidRPr="00B24D5A">
        <w:rPr>
          <w:rFonts w:ascii="Arial" w:eastAsiaTheme="minorHAnsi" w:hAnsi="Arial" w:cs="Arial"/>
          <w:iCs/>
          <w:color w:val="000000"/>
          <w:sz w:val="18"/>
          <w:szCs w:val="18"/>
          <w:lang w:eastAsia="en-US"/>
        </w:rPr>
        <w:t xml:space="preserve"> met uitzondering van kosten die worden aangemerkt als meerwerk</w:t>
      </w:r>
      <w:r w:rsidR="00C07047" w:rsidRPr="00B24D5A">
        <w:rPr>
          <w:rFonts w:ascii="Arial" w:eastAsiaTheme="minorHAnsi" w:hAnsi="Arial" w:cs="Arial"/>
          <w:iCs/>
          <w:color w:val="000000"/>
          <w:sz w:val="18"/>
          <w:szCs w:val="18"/>
          <w:lang w:eastAsia="en-US"/>
        </w:rPr>
        <w:t>,</w:t>
      </w:r>
      <w:r w:rsidR="004865B4" w:rsidRPr="00B24D5A">
        <w:rPr>
          <w:rFonts w:ascii="Arial" w:eastAsiaTheme="minorHAnsi" w:hAnsi="Arial" w:cs="Arial"/>
          <w:iCs/>
          <w:color w:val="000000"/>
          <w:sz w:val="18"/>
          <w:szCs w:val="18"/>
          <w:lang w:eastAsia="en-US"/>
        </w:rPr>
        <w:t xml:space="preserve"> zoals </w:t>
      </w:r>
      <w:r w:rsidRPr="00B24D5A">
        <w:rPr>
          <w:rFonts w:ascii="Arial" w:eastAsiaTheme="minorHAnsi" w:hAnsi="Arial" w:cs="Arial"/>
          <w:iCs/>
          <w:color w:val="000000"/>
          <w:sz w:val="18"/>
          <w:szCs w:val="18"/>
          <w:lang w:eastAsia="en-US"/>
        </w:rPr>
        <w:t xml:space="preserve">het nemen van maatregelen ter voorkoming van schade aan de </w:t>
      </w:r>
      <w:r w:rsidR="0086705B">
        <w:rPr>
          <w:rFonts w:ascii="Arial" w:eastAsiaTheme="minorHAnsi" w:hAnsi="Arial" w:cs="Arial"/>
          <w:iCs/>
          <w:color w:val="000000"/>
          <w:sz w:val="18"/>
          <w:szCs w:val="18"/>
          <w:lang w:eastAsia="en-US"/>
        </w:rPr>
        <w:t>reeds</w:t>
      </w:r>
      <w:r w:rsidRPr="00B24D5A">
        <w:rPr>
          <w:rFonts w:ascii="Arial" w:eastAsiaTheme="minorHAnsi" w:hAnsi="Arial" w:cs="Arial"/>
          <w:iCs/>
          <w:color w:val="000000"/>
          <w:sz w:val="18"/>
          <w:szCs w:val="18"/>
          <w:lang w:eastAsia="en-US"/>
        </w:rPr>
        <w:t xml:space="preserve"> verrichte Prestatie.</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15" w:name="_Toc445456554"/>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Tekortkoming in de nakoming</w:t>
      </w:r>
      <w:bookmarkEnd w:id="15"/>
    </w:p>
    <w:p w:rsidR="0035750B" w:rsidRPr="00B24D5A" w:rsidRDefault="0035750B" w:rsidP="00835E95">
      <w:pPr>
        <w:widowControl w:val="0"/>
        <w:numPr>
          <w:ilvl w:val="0"/>
          <w:numId w:val="37"/>
        </w:numPr>
        <w:tabs>
          <w:tab w:val="left" w:pos="0"/>
          <w:tab w:val="left" w:pos="284"/>
        </w:tabs>
        <w:autoSpaceDE w:val="0"/>
        <w:autoSpaceDN w:val="0"/>
        <w:adjustRightInd w:val="0"/>
        <w:ind w:left="284" w:hanging="284"/>
        <w:rPr>
          <w:rFonts w:ascii="Arial" w:eastAsiaTheme="minorHAnsi" w:hAnsi="Arial" w:cs="Arial"/>
          <w:sz w:val="18"/>
          <w:szCs w:val="18"/>
          <w:lang w:eastAsia="en-US"/>
        </w:rPr>
      </w:pPr>
      <w:r w:rsidRPr="00B24D5A">
        <w:rPr>
          <w:rFonts w:ascii="Arial" w:eastAsiaTheme="minorHAnsi" w:hAnsi="Arial" w:cs="Arial"/>
          <w:sz w:val="18"/>
          <w:szCs w:val="18"/>
          <w:lang w:eastAsia="en-US"/>
        </w:rPr>
        <w:t>Indien één</w:t>
      </w:r>
      <w:r w:rsidR="00F26B49" w:rsidRPr="00B24D5A">
        <w:rPr>
          <w:rFonts w:ascii="Arial" w:eastAsiaTheme="minorHAnsi" w:hAnsi="Arial" w:cs="Arial"/>
          <w:sz w:val="18"/>
          <w:szCs w:val="18"/>
          <w:lang w:eastAsia="en-US"/>
        </w:rPr>
        <w:t xml:space="preserve"> van de </w:t>
      </w:r>
      <w:r w:rsidRPr="00B24D5A">
        <w:rPr>
          <w:rFonts w:ascii="Arial" w:eastAsiaTheme="minorHAnsi" w:hAnsi="Arial" w:cs="Arial"/>
          <w:sz w:val="18"/>
          <w:szCs w:val="18"/>
          <w:lang w:eastAsia="en-US"/>
        </w:rPr>
        <w:t>Partijen tekortschiet in de nakoming van haar verplichtingen uit de Overeenkomst, kan de andere Partij haar in gebreke stellen. De ingebrekestelling geschiedt schriftelijk, waarbij aan de nalatige Partij een redelijke termijn wordt gegund om alsnog haar verplichtingen na te komen. Deze termijn is een fatale termijn. Indien nakoming binnen deze termijn uitblijft, is de nalatige Partij in verzuim. De nalatige Partij is onmiddellijk in verzuim als nakoming van de desbetreffende verplichtingen binnen de overeengekomen termijn reeds blijvend onmogelijk is.</w:t>
      </w:r>
    </w:p>
    <w:p w:rsidR="0035750B" w:rsidRPr="00B24D5A" w:rsidRDefault="0035750B" w:rsidP="00835E95">
      <w:pPr>
        <w:widowControl w:val="0"/>
        <w:numPr>
          <w:ilvl w:val="0"/>
          <w:numId w:val="37"/>
        </w:numPr>
        <w:tabs>
          <w:tab w:val="left" w:pos="0"/>
          <w:tab w:val="left" w:pos="284"/>
        </w:tabs>
        <w:autoSpaceDE w:val="0"/>
        <w:autoSpaceDN w:val="0"/>
        <w:adjustRightInd w:val="0"/>
        <w:ind w:left="284" w:hanging="284"/>
        <w:rPr>
          <w:rFonts w:ascii="Arial" w:eastAsiaTheme="minorHAnsi" w:hAnsi="Arial" w:cs="Arial"/>
          <w:sz w:val="18"/>
          <w:szCs w:val="18"/>
          <w:lang w:eastAsia="en-US"/>
        </w:rPr>
      </w:pPr>
      <w:r w:rsidRPr="00B24D5A">
        <w:rPr>
          <w:rFonts w:ascii="Arial" w:eastAsiaTheme="minorHAnsi" w:hAnsi="Arial" w:cs="Arial"/>
          <w:sz w:val="18"/>
          <w:szCs w:val="18"/>
          <w:lang w:eastAsia="en-US"/>
        </w:rPr>
        <w:t>Indien de Opdrachtnemer in verzuim is of sprake is van zodanige spoedeisendheid dat onmiddellijke actie is geboden, heeft de Opdrachtgever het recht om voor rekening van de Opdrachtnemer herstel of vervanging zelf uit te voeren of door derden te laten uitvoeren, onverminderd de mogelijkheden die de wet biedt en de overige rechten die de Opdrachtgever toekomen.</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16" w:name="_Toc445456555"/>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Overmacht, toerekenbare tekortkoming</w:t>
      </w:r>
      <w:bookmarkEnd w:id="16"/>
    </w:p>
    <w:p w:rsidR="0035750B" w:rsidRPr="00B24D5A" w:rsidRDefault="0035750B" w:rsidP="00835E95">
      <w:pPr>
        <w:numPr>
          <w:ilvl w:val="0"/>
          <w:numId w:val="35"/>
        </w:numPr>
        <w:tabs>
          <w:tab w:val="left" w:pos="0"/>
          <w:tab w:val="left" w:pos="284"/>
        </w:tabs>
        <w:autoSpaceDE w:val="0"/>
        <w:autoSpaceDN w:val="0"/>
        <w:adjustRightInd w:val="0"/>
        <w:ind w:left="284" w:hanging="284"/>
        <w:contextualSpacing/>
        <w:rPr>
          <w:rFonts w:ascii="Arial" w:eastAsiaTheme="minorHAnsi" w:hAnsi="Arial" w:cs="Arial"/>
          <w:iCs/>
          <w:sz w:val="18"/>
          <w:szCs w:val="18"/>
          <w:lang w:eastAsia="en-US"/>
        </w:rPr>
      </w:pPr>
      <w:r w:rsidRPr="00B24D5A">
        <w:rPr>
          <w:rFonts w:ascii="Arial" w:eastAsiaTheme="minorHAnsi" w:hAnsi="Arial" w:cs="Arial"/>
          <w:sz w:val="18"/>
          <w:szCs w:val="18"/>
          <w:lang w:eastAsia="en-US"/>
        </w:rPr>
        <w:t>Indien de Opdrachtnemer zich bij een tekortkoming in de nakoming jegens de Opdrachtgever op overmacht wil beroepen, dient hij de Opdrachtgever zo spoedig mogelijk, onder overlegging van de bewijsstukken, schriftelijk daarvan in kennis te stellen.</w:t>
      </w:r>
    </w:p>
    <w:p w:rsidR="0035750B" w:rsidRPr="00B24D5A" w:rsidRDefault="0035750B" w:rsidP="00835E95">
      <w:pPr>
        <w:numPr>
          <w:ilvl w:val="0"/>
          <w:numId w:val="35"/>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iCs/>
          <w:sz w:val="18"/>
          <w:szCs w:val="18"/>
          <w:lang w:eastAsia="en-US"/>
        </w:rPr>
        <w:lastRenderedPageBreak/>
        <w:t xml:space="preserve">Onder overmacht van de Opdrachtnemer wordt in ieder geval niet verstaan: onvoldoende beschikbaarheid van voldoende gekwalificeerd personeel, ziekte van personeel, stakingen, </w:t>
      </w:r>
      <w:r w:rsidR="0086705B">
        <w:rPr>
          <w:rFonts w:ascii="Arial" w:eastAsiaTheme="minorHAnsi" w:hAnsi="Arial" w:cs="Arial"/>
          <w:iCs/>
          <w:sz w:val="18"/>
          <w:szCs w:val="18"/>
          <w:lang w:eastAsia="en-US"/>
        </w:rPr>
        <w:t xml:space="preserve">grondstoffentekort, transportproblemen, </w:t>
      </w:r>
      <w:r w:rsidRPr="00B24D5A">
        <w:rPr>
          <w:rFonts w:ascii="Arial" w:eastAsiaTheme="minorHAnsi" w:hAnsi="Arial" w:cs="Arial"/>
          <w:iCs/>
          <w:sz w:val="18"/>
          <w:szCs w:val="18"/>
          <w:lang w:eastAsia="en-US"/>
        </w:rPr>
        <w:t xml:space="preserve">weersomstandigheden die leiden tot vertraging, verlate aanlevering of ongeschiktheid van materialen of programmatuur, </w:t>
      </w:r>
      <w:r w:rsidR="0086705B" w:rsidRPr="00B24D5A">
        <w:rPr>
          <w:rFonts w:ascii="Arial" w:eastAsiaTheme="minorHAnsi" w:hAnsi="Arial" w:cs="Arial"/>
          <w:iCs/>
          <w:sz w:val="18"/>
          <w:szCs w:val="18"/>
          <w:lang w:eastAsia="en-US"/>
        </w:rPr>
        <w:t>liquiditeits</w:t>
      </w:r>
      <w:r w:rsidR="0086705B">
        <w:rPr>
          <w:rFonts w:ascii="Arial" w:eastAsiaTheme="minorHAnsi" w:hAnsi="Arial" w:cs="Arial"/>
          <w:iCs/>
          <w:sz w:val="18"/>
          <w:szCs w:val="18"/>
          <w:lang w:eastAsia="en-US"/>
        </w:rPr>
        <w:t>- of</w:t>
      </w:r>
      <w:r w:rsidR="0086705B" w:rsidRPr="00B24D5A">
        <w:rPr>
          <w:rFonts w:ascii="Arial" w:eastAsiaTheme="minorHAnsi" w:hAnsi="Arial" w:cs="Arial"/>
          <w:iCs/>
          <w:sz w:val="18"/>
          <w:szCs w:val="18"/>
          <w:lang w:eastAsia="en-US"/>
        </w:rPr>
        <w:t xml:space="preserve"> solvabiliteitsproblemen</w:t>
      </w:r>
      <w:r w:rsidR="0086705B">
        <w:rPr>
          <w:rFonts w:ascii="Arial" w:eastAsiaTheme="minorHAnsi" w:hAnsi="Arial" w:cs="Arial"/>
          <w:iCs/>
          <w:sz w:val="18"/>
          <w:szCs w:val="18"/>
          <w:lang w:eastAsia="en-US"/>
        </w:rPr>
        <w:t xml:space="preserve"> aan de zijde van opdrachtnemer,</w:t>
      </w:r>
      <w:r w:rsidR="0086705B" w:rsidRPr="00B24D5A">
        <w:rPr>
          <w:rFonts w:ascii="Arial" w:eastAsiaTheme="minorHAnsi" w:hAnsi="Arial" w:cs="Arial"/>
          <w:iCs/>
          <w:sz w:val="18"/>
          <w:szCs w:val="18"/>
          <w:lang w:eastAsia="en-US"/>
        </w:rPr>
        <w:t xml:space="preserve"> </w:t>
      </w:r>
      <w:r w:rsidRPr="00B24D5A">
        <w:rPr>
          <w:rFonts w:ascii="Arial" w:eastAsiaTheme="minorHAnsi" w:hAnsi="Arial" w:cs="Arial"/>
          <w:iCs/>
          <w:sz w:val="18"/>
          <w:szCs w:val="18"/>
          <w:lang w:eastAsia="en-US"/>
        </w:rPr>
        <w:t xml:space="preserve">tekortkoming in de nakoming van door de Opdrachtnemer ingeschakelde derden </w:t>
      </w:r>
      <w:r w:rsidR="0086705B">
        <w:rPr>
          <w:rFonts w:ascii="Arial" w:eastAsiaTheme="minorHAnsi" w:hAnsi="Arial" w:cs="Arial"/>
          <w:iCs/>
          <w:sz w:val="18"/>
          <w:szCs w:val="18"/>
          <w:lang w:eastAsia="en-US"/>
        </w:rPr>
        <w:t>en</w:t>
      </w:r>
      <w:r w:rsidRPr="00B24D5A">
        <w:rPr>
          <w:rFonts w:ascii="Arial" w:eastAsiaTheme="minorHAnsi" w:hAnsi="Arial" w:cs="Arial"/>
          <w:iCs/>
          <w:sz w:val="18"/>
          <w:szCs w:val="18"/>
          <w:lang w:eastAsia="en-US"/>
        </w:rPr>
        <w:t xml:space="preserve"> </w:t>
      </w:r>
      <w:r w:rsidRPr="00B24D5A">
        <w:rPr>
          <w:rFonts w:ascii="Arial" w:eastAsiaTheme="minorHAnsi" w:hAnsi="Arial" w:cs="Arial"/>
          <w:sz w:val="18"/>
          <w:szCs w:val="18"/>
          <w:lang w:eastAsia="en-US"/>
        </w:rPr>
        <w:t>voorzienbare omstandigheden w</w:t>
      </w:r>
      <w:r w:rsidR="0086705B">
        <w:rPr>
          <w:rFonts w:ascii="Arial" w:eastAsiaTheme="minorHAnsi" w:hAnsi="Arial" w:cs="Arial"/>
          <w:sz w:val="18"/>
          <w:szCs w:val="18"/>
          <w:lang w:eastAsia="en-US"/>
        </w:rPr>
        <w:t xml:space="preserve">aarop de </w:t>
      </w:r>
      <w:r w:rsidRPr="00B24D5A">
        <w:rPr>
          <w:rFonts w:ascii="Arial" w:eastAsiaTheme="minorHAnsi" w:hAnsi="Arial" w:cs="Arial"/>
          <w:sz w:val="18"/>
          <w:szCs w:val="18"/>
          <w:lang w:eastAsia="en-US"/>
        </w:rPr>
        <w:t>Opdrachtnemer had kunnen en moeten anticiperen</w:t>
      </w:r>
      <w:r w:rsidRPr="00B24D5A">
        <w:rPr>
          <w:rFonts w:ascii="Arial" w:eastAsiaTheme="minorHAnsi" w:hAnsi="Arial" w:cs="Arial"/>
          <w:iCs/>
          <w:sz w:val="18"/>
          <w:szCs w:val="18"/>
          <w:lang w:eastAsia="en-US"/>
        </w:rPr>
        <w:t>.</w:t>
      </w:r>
    </w:p>
    <w:p w:rsidR="0035750B" w:rsidRPr="00B24D5A" w:rsidRDefault="0035750B" w:rsidP="00835E95">
      <w:pPr>
        <w:numPr>
          <w:ilvl w:val="0"/>
          <w:numId w:val="35"/>
        </w:numPr>
        <w:tabs>
          <w:tab w:val="left" w:pos="0"/>
          <w:tab w:val="left" w:pos="284"/>
        </w:tabs>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Er is in ieder geval geen sprake van enige toerekenbare tekortkoming van de Opdrachtgever, indien de publiekrechtelijke verantwoordelijkheid noopt tot het niet verstrekken van inlichtingen en gegevens respectievelijk tot het niet verlenen van de publiekrechtelijke medewerking die nodig zou kunnen zijn voor de uitvoering van de Overeenkomst of indien de Prestatie moet worden onderbroken of beëindigd op grond van wet- en regelgeving.</w:t>
      </w:r>
    </w:p>
    <w:p w:rsidR="0035750B" w:rsidRPr="00B24D5A" w:rsidRDefault="0035750B" w:rsidP="00835E95">
      <w:pPr>
        <w:keepNext/>
        <w:keepLines/>
        <w:tabs>
          <w:tab w:val="left" w:pos="0"/>
          <w:tab w:val="left" w:pos="284"/>
        </w:tabs>
        <w:spacing w:before="200"/>
        <w:outlineLvl w:val="1"/>
        <w:rPr>
          <w:rFonts w:ascii="Arial" w:eastAsiaTheme="majorEastAsia" w:hAnsi="Arial" w:cs="Arial"/>
          <w:b/>
          <w:bCs/>
          <w:color w:val="000000" w:themeColor="text1"/>
          <w:sz w:val="18"/>
          <w:szCs w:val="18"/>
          <w:lang w:eastAsia="en-US"/>
        </w:rPr>
      </w:pPr>
      <w:bookmarkStart w:id="17" w:name="_Toc445456556"/>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Aansprakelijkheid</w:t>
      </w:r>
      <w:bookmarkEnd w:id="17"/>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widowControl w:val="0"/>
        <w:numPr>
          <w:ilvl w:val="0"/>
          <w:numId w:val="40"/>
        </w:numPr>
        <w:tabs>
          <w:tab w:val="left" w:pos="0"/>
          <w:tab w:val="left" w:pos="284"/>
          <w:tab w:val="left" w:pos="568"/>
          <w:tab w:val="left" w:pos="8931"/>
        </w:tabs>
        <w:autoSpaceDE w:val="0"/>
        <w:autoSpaceDN w:val="0"/>
        <w:adjustRightInd w:val="0"/>
        <w:ind w:left="284" w:hanging="284"/>
        <w:rPr>
          <w:rFonts w:ascii="Arial" w:eastAsiaTheme="minorHAnsi" w:hAnsi="Arial" w:cs="Arial"/>
          <w:sz w:val="18"/>
          <w:szCs w:val="18"/>
          <w:lang w:eastAsia="en-US"/>
        </w:rPr>
      </w:pPr>
      <w:r w:rsidRPr="00B24D5A">
        <w:rPr>
          <w:rFonts w:ascii="Arial" w:eastAsiaTheme="minorHAnsi" w:hAnsi="Arial" w:cs="Arial"/>
          <w:sz w:val="18"/>
          <w:szCs w:val="18"/>
          <w:lang w:eastAsia="en-US"/>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rsidR="0035750B" w:rsidRPr="00B24D5A" w:rsidRDefault="0035750B" w:rsidP="00835E95">
      <w:pPr>
        <w:widowControl w:val="0"/>
        <w:numPr>
          <w:ilvl w:val="1"/>
          <w:numId w:val="39"/>
        </w:numPr>
        <w:tabs>
          <w:tab w:val="left" w:pos="0"/>
          <w:tab w:val="left" w:pos="567"/>
        </w:tabs>
        <w:autoSpaceDE w:val="0"/>
        <w:autoSpaceDN w:val="0"/>
        <w:adjustRightInd w:val="0"/>
        <w:ind w:left="567" w:hanging="284"/>
        <w:rPr>
          <w:rFonts w:ascii="Arial" w:eastAsiaTheme="minorHAnsi" w:hAnsi="Arial" w:cs="Arial"/>
          <w:sz w:val="18"/>
          <w:szCs w:val="18"/>
          <w:lang w:eastAsia="en-US"/>
        </w:rPr>
      </w:pPr>
      <w:r w:rsidRPr="00B24D5A">
        <w:rPr>
          <w:rFonts w:ascii="Arial" w:eastAsiaTheme="minorHAnsi" w:hAnsi="Arial" w:cs="Arial"/>
          <w:sz w:val="18"/>
          <w:szCs w:val="18"/>
          <w:lang w:eastAsia="en-US"/>
        </w:rPr>
        <w:t>€ 150.000,– voor opdrachten waarvan de totale waarde kleiner is dan of gelijk aan € 50.000,–;</w:t>
      </w:r>
    </w:p>
    <w:p w:rsidR="0035750B" w:rsidRPr="00B24D5A" w:rsidRDefault="0035750B" w:rsidP="00835E95">
      <w:pPr>
        <w:widowControl w:val="0"/>
        <w:numPr>
          <w:ilvl w:val="1"/>
          <w:numId w:val="39"/>
        </w:numPr>
        <w:tabs>
          <w:tab w:val="left" w:pos="0"/>
          <w:tab w:val="left" w:pos="567"/>
        </w:tabs>
        <w:autoSpaceDE w:val="0"/>
        <w:autoSpaceDN w:val="0"/>
        <w:adjustRightInd w:val="0"/>
        <w:ind w:left="567" w:hanging="284"/>
        <w:rPr>
          <w:rFonts w:ascii="Arial" w:eastAsiaTheme="minorHAnsi" w:hAnsi="Arial" w:cs="Arial"/>
          <w:sz w:val="18"/>
          <w:szCs w:val="18"/>
          <w:lang w:eastAsia="en-US"/>
        </w:rPr>
      </w:pPr>
      <w:r w:rsidRPr="00B24D5A">
        <w:rPr>
          <w:rFonts w:ascii="Arial" w:eastAsiaTheme="minorHAnsi" w:hAnsi="Arial" w:cs="Arial"/>
          <w:sz w:val="18"/>
          <w:szCs w:val="18"/>
          <w:lang w:eastAsia="en-US"/>
        </w:rPr>
        <w:t>€ 300.000,– voor opdrachten waarvan de totale waarde meer is dan € 50.000,– maar kleiner dan of gelijk aan € 100.000,–;</w:t>
      </w:r>
    </w:p>
    <w:p w:rsidR="0035750B" w:rsidRPr="00B24D5A" w:rsidRDefault="0035750B" w:rsidP="00835E95">
      <w:pPr>
        <w:widowControl w:val="0"/>
        <w:numPr>
          <w:ilvl w:val="1"/>
          <w:numId w:val="39"/>
        </w:numPr>
        <w:tabs>
          <w:tab w:val="left" w:pos="0"/>
          <w:tab w:val="left" w:pos="567"/>
        </w:tabs>
        <w:autoSpaceDE w:val="0"/>
        <w:autoSpaceDN w:val="0"/>
        <w:adjustRightInd w:val="0"/>
        <w:ind w:left="567" w:hanging="284"/>
        <w:rPr>
          <w:rFonts w:ascii="Arial" w:eastAsiaTheme="minorHAnsi" w:hAnsi="Arial" w:cs="Arial"/>
          <w:sz w:val="18"/>
          <w:szCs w:val="18"/>
          <w:lang w:eastAsia="en-US"/>
        </w:rPr>
      </w:pPr>
      <w:r w:rsidRPr="00B24D5A">
        <w:rPr>
          <w:rFonts w:ascii="Arial" w:eastAsiaTheme="minorHAnsi" w:hAnsi="Arial" w:cs="Arial"/>
          <w:sz w:val="18"/>
          <w:szCs w:val="18"/>
          <w:lang w:eastAsia="en-US"/>
        </w:rPr>
        <w:t>€ 500.000,– voor opdrachten waarvan de totale waarde meer is dan € 100.000,– maar kleiner dan of gelijk aan € 150.000,–;</w:t>
      </w:r>
    </w:p>
    <w:p w:rsidR="0035750B" w:rsidRPr="00B24D5A" w:rsidRDefault="0035750B" w:rsidP="00835E95">
      <w:pPr>
        <w:widowControl w:val="0"/>
        <w:numPr>
          <w:ilvl w:val="1"/>
          <w:numId w:val="39"/>
        </w:numPr>
        <w:tabs>
          <w:tab w:val="left" w:pos="0"/>
          <w:tab w:val="left" w:pos="567"/>
        </w:tabs>
        <w:autoSpaceDE w:val="0"/>
        <w:autoSpaceDN w:val="0"/>
        <w:adjustRightInd w:val="0"/>
        <w:ind w:left="567" w:hanging="284"/>
        <w:rPr>
          <w:rFonts w:ascii="Arial" w:eastAsiaTheme="minorHAnsi" w:hAnsi="Arial" w:cs="Arial"/>
          <w:sz w:val="18"/>
          <w:szCs w:val="18"/>
          <w:lang w:eastAsia="en-US"/>
        </w:rPr>
      </w:pPr>
      <w:r w:rsidRPr="00B24D5A">
        <w:rPr>
          <w:rFonts w:ascii="Arial" w:eastAsiaTheme="minorHAnsi" w:hAnsi="Arial" w:cs="Arial"/>
          <w:sz w:val="18"/>
          <w:szCs w:val="18"/>
          <w:lang w:eastAsia="en-US"/>
        </w:rPr>
        <w:t>€ 1.500.000,– voor opdrachten waarvan de totale waarde meer is dan € 150.000,– maar kleiner dan of gelijk aan € 500.000,–;</w:t>
      </w:r>
    </w:p>
    <w:p w:rsidR="0035750B" w:rsidRPr="00B24D5A" w:rsidRDefault="0035750B" w:rsidP="00835E95">
      <w:pPr>
        <w:widowControl w:val="0"/>
        <w:numPr>
          <w:ilvl w:val="1"/>
          <w:numId w:val="39"/>
        </w:numPr>
        <w:tabs>
          <w:tab w:val="left" w:pos="0"/>
          <w:tab w:val="left" w:pos="567"/>
        </w:tabs>
        <w:autoSpaceDE w:val="0"/>
        <w:autoSpaceDN w:val="0"/>
        <w:adjustRightInd w:val="0"/>
        <w:ind w:left="567" w:hanging="284"/>
        <w:rPr>
          <w:rFonts w:ascii="Arial" w:eastAsiaTheme="minorHAnsi" w:hAnsi="Arial" w:cs="Arial"/>
          <w:sz w:val="18"/>
          <w:szCs w:val="18"/>
          <w:lang w:eastAsia="en-US"/>
        </w:rPr>
      </w:pPr>
      <w:r w:rsidRPr="00B24D5A">
        <w:rPr>
          <w:rFonts w:ascii="Arial" w:eastAsiaTheme="minorHAnsi" w:hAnsi="Arial" w:cs="Arial"/>
          <w:sz w:val="18"/>
          <w:szCs w:val="18"/>
          <w:lang w:eastAsia="en-US"/>
        </w:rPr>
        <w:t>€ 3.000.000,– voor opdrachten waarvan de totale waarde meer is dan € 500.000,–.</w:t>
      </w:r>
    </w:p>
    <w:p w:rsidR="0035750B" w:rsidRPr="00B24D5A" w:rsidRDefault="0035750B" w:rsidP="00835E95">
      <w:pPr>
        <w:widowControl w:val="0"/>
        <w:tabs>
          <w:tab w:val="left" w:pos="0"/>
          <w:tab w:val="left" w:pos="284"/>
          <w:tab w:val="left" w:pos="568"/>
          <w:tab w:val="left" w:pos="8931"/>
        </w:tabs>
        <w:autoSpaceDE w:val="0"/>
        <w:autoSpaceDN w:val="0"/>
        <w:adjustRightInd w:val="0"/>
        <w:ind w:left="284" w:hanging="284"/>
        <w:rPr>
          <w:rFonts w:ascii="Arial" w:eastAsiaTheme="minorHAnsi" w:hAnsi="Arial" w:cs="Arial"/>
          <w:sz w:val="18"/>
          <w:szCs w:val="18"/>
          <w:lang w:eastAsia="en-US"/>
        </w:rPr>
      </w:pPr>
      <w:r w:rsidRPr="00B24D5A">
        <w:rPr>
          <w:rFonts w:ascii="Arial" w:eastAsiaTheme="minorHAnsi" w:hAnsi="Arial" w:cs="Arial"/>
          <w:sz w:val="18"/>
          <w:szCs w:val="18"/>
          <w:lang w:eastAsia="en-US"/>
        </w:rPr>
        <w:tab/>
        <w:t>Samenhangende gebeurtenissen worden daarbij aangemerkt als één gebeurtenis.</w:t>
      </w:r>
    </w:p>
    <w:p w:rsidR="0035750B" w:rsidRPr="00B24D5A" w:rsidRDefault="0035750B" w:rsidP="006B6748">
      <w:pPr>
        <w:pStyle w:val="Lijstalinea"/>
        <w:widowControl w:val="0"/>
        <w:numPr>
          <w:ilvl w:val="0"/>
          <w:numId w:val="39"/>
        </w:numPr>
        <w:tabs>
          <w:tab w:val="left" w:pos="0"/>
          <w:tab w:val="left" w:pos="284"/>
          <w:tab w:val="left" w:pos="568"/>
          <w:tab w:val="left" w:pos="8931"/>
        </w:tabs>
        <w:autoSpaceDE w:val="0"/>
        <w:autoSpaceDN w:val="0"/>
        <w:adjustRightInd w:val="0"/>
        <w:ind w:left="284" w:hanging="284"/>
        <w:rPr>
          <w:rFonts w:cs="Arial"/>
          <w:szCs w:val="18"/>
        </w:rPr>
      </w:pPr>
      <w:r w:rsidRPr="00B24D5A">
        <w:rPr>
          <w:rFonts w:cs="Arial"/>
          <w:szCs w:val="18"/>
        </w:rPr>
        <w:t>De beperking van de aansprakelijkheid als bedoeld in het voorgaande lid komt te vervallen:</w:t>
      </w:r>
    </w:p>
    <w:p w:rsidR="0035750B" w:rsidRPr="00B24D5A" w:rsidRDefault="0035750B" w:rsidP="00835E95">
      <w:pPr>
        <w:widowControl w:val="0"/>
        <w:tabs>
          <w:tab w:val="left" w:pos="0"/>
          <w:tab w:val="left" w:pos="709"/>
        </w:tabs>
        <w:autoSpaceDE w:val="0"/>
        <w:autoSpaceDN w:val="0"/>
        <w:adjustRightInd w:val="0"/>
        <w:ind w:left="567" w:hanging="283"/>
        <w:rPr>
          <w:rFonts w:ascii="Arial" w:eastAsiaTheme="minorHAnsi" w:hAnsi="Arial" w:cs="Arial"/>
          <w:sz w:val="18"/>
          <w:szCs w:val="18"/>
          <w:lang w:eastAsia="en-US"/>
        </w:rPr>
      </w:pPr>
      <w:r w:rsidRPr="00B24D5A">
        <w:rPr>
          <w:rFonts w:ascii="Arial" w:eastAsiaTheme="minorHAnsi" w:hAnsi="Arial" w:cs="Arial"/>
          <w:sz w:val="18"/>
          <w:szCs w:val="18"/>
          <w:lang w:eastAsia="en-US"/>
        </w:rPr>
        <w:t>a.</w:t>
      </w:r>
      <w:r w:rsidRPr="00B24D5A">
        <w:rPr>
          <w:rFonts w:ascii="Arial" w:eastAsiaTheme="minorHAnsi" w:hAnsi="Arial" w:cs="Arial"/>
          <w:sz w:val="18"/>
          <w:szCs w:val="18"/>
          <w:lang w:eastAsia="en-US"/>
        </w:rPr>
        <w:tab/>
        <w:t>ingeval van aanspraken van derden op schadevergoeding ten gevolge van dood of letsel;</w:t>
      </w:r>
    </w:p>
    <w:p w:rsidR="0035750B" w:rsidRPr="00B24D5A" w:rsidRDefault="0035750B" w:rsidP="00835E95">
      <w:pPr>
        <w:widowControl w:val="0"/>
        <w:tabs>
          <w:tab w:val="left" w:pos="0"/>
          <w:tab w:val="left" w:pos="709"/>
        </w:tabs>
        <w:autoSpaceDE w:val="0"/>
        <w:autoSpaceDN w:val="0"/>
        <w:adjustRightInd w:val="0"/>
        <w:ind w:left="567" w:hanging="283"/>
        <w:rPr>
          <w:rFonts w:ascii="Arial" w:eastAsiaTheme="minorHAnsi" w:hAnsi="Arial" w:cs="Arial"/>
          <w:sz w:val="18"/>
          <w:szCs w:val="18"/>
          <w:lang w:eastAsia="en-US"/>
        </w:rPr>
      </w:pPr>
      <w:r w:rsidRPr="00B24D5A">
        <w:rPr>
          <w:rFonts w:ascii="Arial" w:eastAsiaTheme="minorHAnsi" w:hAnsi="Arial" w:cs="Arial"/>
          <w:sz w:val="18"/>
          <w:szCs w:val="18"/>
          <w:lang w:eastAsia="en-US"/>
        </w:rPr>
        <w:t>b.</w:t>
      </w:r>
      <w:r w:rsidRPr="00B24D5A">
        <w:rPr>
          <w:rFonts w:ascii="Arial" w:eastAsiaTheme="minorHAnsi" w:hAnsi="Arial" w:cs="Arial"/>
          <w:sz w:val="18"/>
          <w:szCs w:val="18"/>
          <w:lang w:eastAsia="en-US"/>
        </w:rPr>
        <w:tab/>
        <w:t>indien sprake is van opzet of grove schuld aan de zijde van Opdrachtnemer of diens Personeel;</w:t>
      </w:r>
    </w:p>
    <w:p w:rsidR="0035750B" w:rsidRPr="00B24D5A" w:rsidRDefault="0035750B" w:rsidP="00835E95">
      <w:pPr>
        <w:widowControl w:val="0"/>
        <w:tabs>
          <w:tab w:val="left" w:pos="0"/>
          <w:tab w:val="left" w:pos="709"/>
        </w:tabs>
        <w:autoSpaceDE w:val="0"/>
        <w:autoSpaceDN w:val="0"/>
        <w:adjustRightInd w:val="0"/>
        <w:ind w:left="567" w:hanging="283"/>
        <w:rPr>
          <w:rFonts w:ascii="Arial" w:eastAsiaTheme="minorHAnsi" w:hAnsi="Arial" w:cs="Arial"/>
          <w:sz w:val="18"/>
          <w:szCs w:val="18"/>
          <w:lang w:eastAsia="en-US"/>
        </w:rPr>
      </w:pPr>
      <w:r w:rsidRPr="00B24D5A">
        <w:rPr>
          <w:rFonts w:ascii="Arial" w:eastAsiaTheme="minorHAnsi" w:hAnsi="Arial" w:cs="Arial"/>
          <w:sz w:val="18"/>
          <w:szCs w:val="18"/>
          <w:lang w:eastAsia="en-US"/>
        </w:rPr>
        <w:t>c.</w:t>
      </w:r>
      <w:r w:rsidRPr="00B24D5A">
        <w:rPr>
          <w:rFonts w:ascii="Arial" w:eastAsiaTheme="minorHAnsi" w:hAnsi="Arial" w:cs="Arial"/>
          <w:sz w:val="18"/>
          <w:szCs w:val="18"/>
          <w:lang w:eastAsia="en-US"/>
        </w:rPr>
        <w:tab/>
        <w:t xml:space="preserve">in geval van schending van intellectuele eigendomsrechten als bedoeld in </w:t>
      </w:r>
      <w:r w:rsidRPr="00B24D5A">
        <w:rPr>
          <w:rFonts w:ascii="Arial" w:eastAsiaTheme="minorHAnsi" w:hAnsi="Arial" w:cs="Arial"/>
          <w:sz w:val="18"/>
          <w:szCs w:val="18"/>
          <w:highlight w:val="lightGray"/>
          <w:lang w:eastAsia="en-US"/>
        </w:rPr>
        <w:t>artikel 8</w:t>
      </w:r>
      <w:r w:rsidRPr="00B24D5A">
        <w:rPr>
          <w:rFonts w:ascii="Arial" w:eastAsiaTheme="minorHAnsi" w:hAnsi="Arial" w:cs="Arial"/>
          <w:sz w:val="18"/>
          <w:szCs w:val="18"/>
          <w:lang w:eastAsia="en-US"/>
        </w:rPr>
        <w:t>.</w:t>
      </w:r>
    </w:p>
    <w:p w:rsidR="0035750B" w:rsidRPr="00B24D5A" w:rsidRDefault="0035750B" w:rsidP="00835E95">
      <w:pPr>
        <w:widowControl w:val="0"/>
        <w:tabs>
          <w:tab w:val="left" w:pos="0"/>
          <w:tab w:val="left" w:pos="284"/>
          <w:tab w:val="left" w:pos="568"/>
          <w:tab w:val="left" w:pos="8931"/>
        </w:tabs>
        <w:autoSpaceDE w:val="0"/>
        <w:autoSpaceDN w:val="0"/>
        <w:adjustRightInd w:val="0"/>
        <w:ind w:left="284" w:hanging="284"/>
        <w:rPr>
          <w:rFonts w:ascii="Arial" w:eastAsiaTheme="minorHAnsi" w:hAnsi="Arial" w:cs="Arial"/>
          <w:sz w:val="18"/>
          <w:szCs w:val="18"/>
          <w:lang w:eastAsia="en-US"/>
        </w:rPr>
      </w:pPr>
      <w:r w:rsidRPr="00B24D5A">
        <w:rPr>
          <w:rFonts w:ascii="Arial" w:eastAsiaTheme="minorHAnsi" w:hAnsi="Arial" w:cs="Arial"/>
          <w:sz w:val="18"/>
          <w:szCs w:val="18"/>
          <w:lang w:eastAsia="en-US"/>
        </w:rPr>
        <w:t>3.</w:t>
      </w:r>
      <w:r w:rsidRPr="00B24D5A">
        <w:rPr>
          <w:rFonts w:ascii="Arial" w:eastAsiaTheme="minorHAnsi" w:hAnsi="Arial" w:cs="Arial"/>
          <w:sz w:val="18"/>
          <w:szCs w:val="18"/>
          <w:lang w:eastAsia="en-US"/>
        </w:rPr>
        <w:tab/>
        <w:t xml:space="preserve">Indien Opdrachtnemer voor het verrichten van de </w:t>
      </w:r>
      <w:r w:rsidR="002F775F" w:rsidRPr="00B24D5A">
        <w:rPr>
          <w:rFonts w:ascii="Arial" w:eastAsiaTheme="minorHAnsi" w:hAnsi="Arial" w:cs="Arial"/>
          <w:sz w:val="18"/>
          <w:szCs w:val="18"/>
          <w:lang w:eastAsia="en-US"/>
        </w:rPr>
        <w:t>Prestatie</w:t>
      </w:r>
      <w:r w:rsidRPr="00B24D5A">
        <w:rPr>
          <w:rFonts w:ascii="Arial" w:eastAsiaTheme="minorHAnsi" w:hAnsi="Arial" w:cs="Arial"/>
          <w:sz w:val="18"/>
          <w:szCs w:val="18"/>
          <w:lang w:eastAsia="en-US"/>
        </w:rPr>
        <w:t xml:space="preserve"> gebruik maakt van zaken als bedoeld in </w:t>
      </w:r>
      <w:r w:rsidRPr="00B24D5A">
        <w:rPr>
          <w:rFonts w:ascii="Arial" w:eastAsiaTheme="minorHAnsi" w:hAnsi="Arial" w:cs="Arial"/>
          <w:sz w:val="18"/>
          <w:szCs w:val="18"/>
          <w:highlight w:val="lightGray"/>
          <w:lang w:eastAsia="en-US"/>
        </w:rPr>
        <w:t>artikel 11</w:t>
      </w:r>
      <w:r w:rsidRPr="00B24D5A">
        <w:rPr>
          <w:rFonts w:ascii="Arial" w:eastAsiaTheme="minorHAnsi" w:hAnsi="Arial" w:cs="Arial"/>
          <w:sz w:val="18"/>
          <w:szCs w:val="18"/>
          <w:lang w:eastAsia="en-US"/>
        </w:rPr>
        <w:t xml:space="preserve"> die eigendom zijn van Opdrachtgever, is schade die aan deze zaken wordt toegebracht en schade die als gevolg van het gebruik van deze zaken wordt toegebracht aan Opdrachtnemer of derden, op welke wijze dan ook, geheel voor rekening en risico van Opdrachtnemer. De staffel inzake aansprakelijkheid opgenomen in het eerste lid is van </w:t>
      </w:r>
      <w:r w:rsidR="00210EB0" w:rsidRPr="00B24D5A">
        <w:rPr>
          <w:rFonts w:ascii="Arial" w:eastAsiaTheme="minorHAnsi" w:hAnsi="Arial" w:cs="Arial"/>
          <w:sz w:val="18"/>
          <w:szCs w:val="18"/>
          <w:lang w:eastAsia="en-US"/>
        </w:rPr>
        <w:t xml:space="preserve">overeenkomstige </w:t>
      </w:r>
      <w:r w:rsidRPr="00B24D5A">
        <w:rPr>
          <w:rFonts w:ascii="Arial" w:eastAsiaTheme="minorHAnsi" w:hAnsi="Arial" w:cs="Arial"/>
          <w:sz w:val="18"/>
          <w:szCs w:val="18"/>
          <w:lang w:eastAsia="en-US"/>
        </w:rPr>
        <w:t>toepassing.</w:t>
      </w:r>
    </w:p>
    <w:p w:rsidR="0035750B" w:rsidRPr="00B24D5A" w:rsidRDefault="0035750B" w:rsidP="00835E95">
      <w:pPr>
        <w:widowControl w:val="0"/>
        <w:tabs>
          <w:tab w:val="left" w:pos="0"/>
          <w:tab w:val="left" w:pos="284"/>
          <w:tab w:val="left" w:pos="568"/>
          <w:tab w:val="left" w:pos="8931"/>
        </w:tabs>
        <w:autoSpaceDE w:val="0"/>
        <w:autoSpaceDN w:val="0"/>
        <w:adjustRightInd w:val="0"/>
        <w:ind w:left="284" w:hanging="284"/>
        <w:rPr>
          <w:rFonts w:ascii="Arial" w:eastAsiaTheme="minorHAnsi" w:hAnsi="Arial" w:cs="Arial"/>
          <w:sz w:val="18"/>
          <w:szCs w:val="18"/>
          <w:lang w:eastAsia="en-US"/>
        </w:rPr>
      </w:pPr>
      <w:r w:rsidRPr="00B24D5A">
        <w:rPr>
          <w:rFonts w:ascii="Arial" w:eastAsiaTheme="minorHAnsi" w:hAnsi="Arial" w:cs="Arial"/>
          <w:sz w:val="18"/>
          <w:szCs w:val="18"/>
          <w:lang w:eastAsia="en-US"/>
        </w:rPr>
        <w:t>4.</w:t>
      </w:r>
      <w:r w:rsidRPr="00B24D5A">
        <w:rPr>
          <w:rFonts w:ascii="Arial" w:eastAsiaTheme="minorHAnsi" w:hAnsi="Arial" w:cs="Arial"/>
          <w:sz w:val="18"/>
          <w:szCs w:val="18"/>
          <w:lang w:eastAsia="en-US"/>
        </w:rPr>
        <w:tab/>
        <w:t>Alle verplichtingen met betrekking tot het Personeel van Opdrachtnemer, ook die krachtens de belasting- en sociale verzekeringswetgeving, komen ten laste van Opdrachtnemer. Opdrachtnemer vrijwaart Opdrachtgever tegen elke aansprakelijkheid in dit verband.</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18" w:name="_Toc445456557"/>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Boete</w:t>
      </w:r>
      <w:bookmarkEnd w:id="18"/>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12"/>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Indien een boetebepaling is overeengekomen, is deze boete zonder rechterlijke tussenkomst, ingebrekestelling of aanmaning direct opeisbaar. </w:t>
      </w:r>
    </w:p>
    <w:p w:rsidR="0035750B" w:rsidRPr="00B24D5A" w:rsidRDefault="0035750B" w:rsidP="00835E95">
      <w:pPr>
        <w:numPr>
          <w:ilvl w:val="0"/>
          <w:numId w:val="12"/>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boete laat onverlet alle andere rechten of vorderingen, waaronder, doch niet uitsluitend, de vordering van de Opdrachtgever tot nakoming en het recht op schadevergoeding. </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19" w:name="_Toc445456558"/>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color w:val="000000" w:themeColor="text1"/>
          <w:sz w:val="18"/>
          <w:szCs w:val="18"/>
          <w:lang w:eastAsia="en-US"/>
        </w:rPr>
        <w:t>Overdracht van rechten en/of</w:t>
      </w:r>
      <w:r w:rsidR="001E1EB1">
        <w:rPr>
          <w:rFonts w:ascii="Arial" w:eastAsiaTheme="majorEastAsia" w:hAnsi="Arial" w:cs="Arial"/>
          <w:b/>
          <w:color w:val="000000" w:themeColor="text1"/>
          <w:sz w:val="18"/>
          <w:szCs w:val="18"/>
          <w:lang w:eastAsia="en-US"/>
        </w:rPr>
        <w:t xml:space="preserve"> </w:t>
      </w:r>
      <w:r w:rsidRPr="00B24D5A">
        <w:rPr>
          <w:rFonts w:ascii="Arial" w:eastAsiaTheme="majorEastAsia" w:hAnsi="Arial" w:cs="Arial"/>
          <w:b/>
          <w:color w:val="000000" w:themeColor="text1"/>
          <w:sz w:val="18"/>
          <w:szCs w:val="18"/>
          <w:lang w:eastAsia="en-US"/>
        </w:rPr>
        <w:t>verplichtingen</w:t>
      </w:r>
      <w:bookmarkEnd w:id="19"/>
      <w:r w:rsidRPr="00B24D5A">
        <w:rPr>
          <w:rFonts w:ascii="Arial" w:eastAsiaTheme="majorEastAsia" w:hAnsi="Arial" w:cs="Arial"/>
          <w:b/>
          <w:color w:val="000000" w:themeColor="text1"/>
          <w:sz w:val="18"/>
          <w:szCs w:val="18"/>
          <w:lang w:eastAsia="en-US"/>
        </w:rPr>
        <w:t xml:space="preserve"> </w:t>
      </w:r>
    </w:p>
    <w:p w:rsidR="0035750B" w:rsidRPr="00B24D5A" w:rsidRDefault="0035750B" w:rsidP="00835E95">
      <w:pPr>
        <w:tabs>
          <w:tab w:val="left" w:pos="0"/>
          <w:tab w:val="left" w:pos="426"/>
        </w:tabs>
        <w:autoSpaceDE w:val="0"/>
        <w:autoSpaceDN w:val="0"/>
        <w:adjustRightInd w:val="0"/>
        <w:rPr>
          <w:rFonts w:ascii="Arial" w:eastAsiaTheme="minorHAnsi" w:hAnsi="Arial" w:cs="Arial"/>
          <w:color w:val="000000"/>
          <w:sz w:val="18"/>
          <w:szCs w:val="18"/>
          <w:lang w:eastAsia="en-US"/>
        </w:rPr>
      </w:pPr>
      <w:r w:rsidRPr="00B24D5A">
        <w:rPr>
          <w:rFonts w:ascii="Arial" w:eastAsiaTheme="minorHAnsi" w:hAnsi="Arial" w:cs="Arial"/>
          <w:color w:val="000000"/>
          <w:sz w:val="18"/>
          <w:szCs w:val="18"/>
          <w:lang w:eastAsia="en-US"/>
        </w:rPr>
        <w:t>Het is Partijen niet toegestaan hun rechten en verplichtingen op basis van de Overeenkomst zonder voorafgaande schriftelijke instemming van de andere partij geheel of gedeeltelijk over te dragen aan een derde. Aan dit verbod komt goederenrechtelijke werking toe in de zin van artikel 3:83</w:t>
      </w:r>
      <w:r w:rsidR="00F26B49" w:rsidRPr="00B24D5A">
        <w:rPr>
          <w:rFonts w:ascii="Arial" w:eastAsiaTheme="minorHAnsi" w:hAnsi="Arial" w:cs="Arial"/>
          <w:color w:val="000000"/>
          <w:sz w:val="18"/>
          <w:szCs w:val="18"/>
          <w:lang w:eastAsia="en-US"/>
        </w:rPr>
        <w:t xml:space="preserve"> lid 2</w:t>
      </w:r>
      <w:r w:rsidRPr="00B24D5A">
        <w:rPr>
          <w:rFonts w:ascii="Arial" w:eastAsiaTheme="minorHAnsi" w:hAnsi="Arial" w:cs="Arial"/>
          <w:color w:val="000000"/>
          <w:sz w:val="18"/>
          <w:szCs w:val="18"/>
          <w:lang w:eastAsia="en-US"/>
        </w:rPr>
        <w:t xml:space="preserve"> het Burgerlijk Wetboek.</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20" w:name="_Toc445456559"/>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Toepasselijk recht en geschillen</w:t>
      </w:r>
      <w:bookmarkEnd w:id="20"/>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13"/>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Op deze algemene inkoopvoorwaarden en de Overeenkomst(en), alsmede op de totstandkoming en de interpretatie, is Nederlands recht van toepassing.</w:t>
      </w:r>
    </w:p>
    <w:p w:rsidR="0035750B" w:rsidRPr="00B24D5A" w:rsidRDefault="0035750B" w:rsidP="00835E95">
      <w:pPr>
        <w:numPr>
          <w:ilvl w:val="0"/>
          <w:numId w:val="13"/>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toepasselijkheid van het Weens Koopverdrag (United Nations Convention on Contracts for the International Sale of Goods) wordt uitdrukkelijk uitgesloten </w:t>
      </w:r>
    </w:p>
    <w:p w:rsidR="0035750B" w:rsidRPr="00B24D5A" w:rsidRDefault="0035750B" w:rsidP="00835E95">
      <w:pPr>
        <w:numPr>
          <w:ilvl w:val="0"/>
          <w:numId w:val="13"/>
        </w:numPr>
        <w:tabs>
          <w:tab w:val="left" w:pos="0"/>
          <w:tab w:val="left" w:pos="284"/>
          <w:tab w:val="left" w:pos="426"/>
        </w:tabs>
        <w:autoSpaceDE w:val="0"/>
        <w:autoSpaceDN w:val="0"/>
        <w:adjustRightInd w:val="0"/>
        <w:ind w:left="284" w:hanging="284"/>
        <w:rPr>
          <w:rFonts w:ascii="Arial" w:eastAsiaTheme="minorHAnsi" w:hAnsi="Arial" w:cs="Arial"/>
          <w:bCs/>
          <w:color w:val="000000"/>
          <w:sz w:val="18"/>
          <w:szCs w:val="18"/>
          <w:lang w:eastAsia="en-US"/>
        </w:rPr>
      </w:pPr>
      <w:r w:rsidRPr="00B24D5A">
        <w:rPr>
          <w:rFonts w:ascii="Arial" w:eastAsiaTheme="minorHAnsi" w:hAnsi="Arial" w:cs="Arial"/>
          <w:color w:val="000000"/>
          <w:sz w:val="18"/>
          <w:szCs w:val="18"/>
          <w:lang w:eastAsia="en-US"/>
        </w:rPr>
        <w:t>Als er een geschil ontstaat met betrekking tot de Offerteaanvraag, de procedure zoals beschreven in de Offerteaanvraag, de totstandkoming van de Overeenkomst of de uitvoering van de Overeenkomst, lossen Partijen waar mogelijk het geschil op door middel van goed overleg.</w:t>
      </w:r>
    </w:p>
    <w:p w:rsidR="0035750B" w:rsidRPr="00B24D5A" w:rsidRDefault="0035750B" w:rsidP="00835E95">
      <w:pPr>
        <w:numPr>
          <w:ilvl w:val="0"/>
          <w:numId w:val="13"/>
        </w:numPr>
        <w:tabs>
          <w:tab w:val="left" w:pos="0"/>
          <w:tab w:val="left" w:pos="284"/>
          <w:tab w:val="left" w:pos="426"/>
        </w:tabs>
        <w:autoSpaceDE w:val="0"/>
        <w:autoSpaceDN w:val="0"/>
        <w:adjustRightInd w:val="0"/>
        <w:ind w:left="284" w:hanging="284"/>
        <w:rPr>
          <w:rFonts w:ascii="Arial" w:eastAsiaTheme="minorHAnsi" w:hAnsi="Arial" w:cs="Arial"/>
          <w:bCs/>
          <w:color w:val="000000"/>
          <w:sz w:val="18"/>
          <w:szCs w:val="18"/>
          <w:lang w:eastAsia="en-US"/>
        </w:rPr>
      </w:pPr>
      <w:r w:rsidRPr="00B24D5A">
        <w:rPr>
          <w:rFonts w:ascii="Arial" w:eastAsiaTheme="minorHAnsi" w:hAnsi="Arial" w:cs="Arial"/>
          <w:color w:val="000000"/>
          <w:sz w:val="18"/>
          <w:szCs w:val="18"/>
          <w:lang w:eastAsia="en-US"/>
        </w:rPr>
        <w:t>Indien partijen niet tot een oplossing komen of in spoedeisende gevallen, dan is</w:t>
      </w:r>
      <w:r w:rsidR="00F26B49" w:rsidRPr="00B24D5A">
        <w:rPr>
          <w:rFonts w:ascii="Arial" w:eastAsiaTheme="minorHAnsi" w:hAnsi="Arial" w:cs="Arial"/>
          <w:color w:val="000000"/>
          <w:sz w:val="18"/>
          <w:szCs w:val="18"/>
          <w:lang w:eastAsia="en-US"/>
        </w:rPr>
        <w:t xml:space="preserve"> elke</w:t>
      </w:r>
      <w:r w:rsidRPr="00B24D5A">
        <w:rPr>
          <w:rFonts w:ascii="Arial" w:eastAsiaTheme="minorHAnsi" w:hAnsi="Arial" w:cs="Arial"/>
          <w:color w:val="000000"/>
          <w:sz w:val="18"/>
          <w:szCs w:val="18"/>
          <w:lang w:eastAsia="en-US"/>
        </w:rPr>
        <w:t xml:space="preserve"> Partij</w:t>
      </w:r>
      <w:r w:rsidR="00F26B49" w:rsidRPr="00B24D5A">
        <w:rPr>
          <w:rFonts w:ascii="Arial" w:eastAsiaTheme="minorHAnsi" w:hAnsi="Arial" w:cs="Arial"/>
          <w:color w:val="000000"/>
          <w:sz w:val="18"/>
          <w:szCs w:val="18"/>
          <w:lang w:eastAsia="en-US"/>
        </w:rPr>
        <w:t xml:space="preserve"> </w:t>
      </w:r>
      <w:r w:rsidRPr="00B24D5A">
        <w:rPr>
          <w:rFonts w:ascii="Arial" w:eastAsiaTheme="minorHAnsi" w:hAnsi="Arial" w:cs="Arial"/>
          <w:color w:val="000000"/>
          <w:sz w:val="18"/>
          <w:szCs w:val="18"/>
          <w:lang w:eastAsia="en-US"/>
        </w:rPr>
        <w:t>gerechtigd om het geschil voor te leggen aan de bevoegde rechter in het arrondissement waar de Opdrachtgever is gevestigd.</w:t>
      </w:r>
    </w:p>
    <w:p w:rsidR="0035750B" w:rsidRPr="00B24D5A" w:rsidRDefault="0035750B" w:rsidP="00835E95">
      <w:pPr>
        <w:tabs>
          <w:tab w:val="left" w:pos="0"/>
          <w:tab w:val="left" w:pos="284"/>
          <w:tab w:val="left" w:pos="426"/>
        </w:tabs>
        <w:autoSpaceDE w:val="0"/>
        <w:autoSpaceDN w:val="0"/>
        <w:adjustRightInd w:val="0"/>
        <w:ind w:left="284"/>
        <w:rPr>
          <w:rFonts w:ascii="Arial" w:eastAsiaTheme="minorHAnsi" w:hAnsi="Arial" w:cs="Arial"/>
          <w:bCs/>
          <w:color w:val="000000"/>
          <w:sz w:val="18"/>
          <w:szCs w:val="18"/>
          <w:lang w:eastAsia="en-US"/>
        </w:rPr>
      </w:pPr>
    </w:p>
    <w:p w:rsidR="0035750B" w:rsidRPr="00B24D5A" w:rsidRDefault="0035750B" w:rsidP="00835E95">
      <w:pPr>
        <w:keepNext/>
        <w:keepLines/>
        <w:tabs>
          <w:tab w:val="left" w:pos="0"/>
          <w:tab w:val="left" w:pos="284"/>
        </w:tabs>
        <w:ind w:left="284" w:hanging="284"/>
        <w:outlineLvl w:val="0"/>
        <w:rPr>
          <w:rFonts w:ascii="Arial" w:eastAsiaTheme="majorEastAsia" w:hAnsi="Arial" w:cs="Arial"/>
          <w:b/>
          <w:bCs/>
          <w:color w:val="000000" w:themeColor="text1"/>
          <w:sz w:val="18"/>
          <w:szCs w:val="18"/>
          <w:lang w:eastAsia="en-US"/>
        </w:rPr>
      </w:pPr>
      <w:bookmarkStart w:id="21" w:name="_Toc445456560"/>
      <w:r w:rsidRPr="00B24D5A">
        <w:rPr>
          <w:rFonts w:ascii="Arial" w:eastAsiaTheme="majorEastAsia" w:hAnsi="Arial" w:cs="Arial"/>
          <w:b/>
          <w:bCs/>
          <w:color w:val="000000" w:themeColor="text1"/>
          <w:sz w:val="18"/>
          <w:szCs w:val="18"/>
          <w:lang w:eastAsia="en-US"/>
        </w:rPr>
        <w:t>III</w:t>
      </w:r>
      <w:r w:rsidRPr="00B24D5A">
        <w:rPr>
          <w:rFonts w:ascii="Arial" w:eastAsiaTheme="majorEastAsia" w:hAnsi="Arial" w:cs="Arial"/>
          <w:b/>
          <w:bCs/>
          <w:color w:val="000000" w:themeColor="text1"/>
          <w:sz w:val="18"/>
          <w:szCs w:val="18"/>
          <w:lang w:eastAsia="en-US"/>
        </w:rPr>
        <w:tab/>
        <w:t>FINANCIËLE BEPALINGEN</w:t>
      </w:r>
      <w:bookmarkEnd w:id="21"/>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22" w:name="_Toc445456561"/>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Prijzen en tarieven</w:t>
      </w:r>
      <w:bookmarkEnd w:id="22"/>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14"/>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Opdrachtnemer zal de Overeenkomst uitvoeren tegen de daarin genoemde prijzen in euro’s. </w:t>
      </w:r>
    </w:p>
    <w:p w:rsidR="0035750B" w:rsidRPr="00B24D5A" w:rsidRDefault="0035750B" w:rsidP="00835E95">
      <w:pPr>
        <w:numPr>
          <w:ilvl w:val="0"/>
          <w:numId w:val="14"/>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Verrekening van meerwerk of minderwerk vindt plaats tegen maximaal de tarieven zoals opgenomen in de Offerte, tenzij schriftelijk anders is overeengekomen. Voor zover prijzen en tarieven van meerwerk of minderwerk niet in de Offerte zijn opgenomen, verplicht de Opdrachtnemer zich ertoe voor meerwerk en minderwerk uitsluitend marktconforme tarieven aan te bieden. </w:t>
      </w:r>
    </w:p>
    <w:p w:rsidR="0035750B" w:rsidRPr="00B24D5A" w:rsidRDefault="0035750B" w:rsidP="00835E95">
      <w:pPr>
        <w:numPr>
          <w:ilvl w:val="0"/>
          <w:numId w:val="14"/>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Prijzen en tarieven zijn vast voor de duur van de Overeenkomst, in euro’s en omvatten alle </w:t>
      </w:r>
      <w:r w:rsidR="00BA6A70" w:rsidRPr="00B24D5A">
        <w:rPr>
          <w:rFonts w:ascii="Arial" w:eastAsiaTheme="minorHAnsi" w:hAnsi="Arial" w:cs="Arial"/>
          <w:sz w:val="18"/>
          <w:szCs w:val="18"/>
          <w:lang w:eastAsia="en-US"/>
        </w:rPr>
        <w:t>belastingen exclusief</w:t>
      </w:r>
      <w:r w:rsidRPr="00B24D5A">
        <w:rPr>
          <w:rFonts w:ascii="Arial" w:eastAsiaTheme="minorHAnsi" w:hAnsi="Arial" w:cs="Arial"/>
          <w:sz w:val="18"/>
          <w:szCs w:val="18"/>
          <w:lang w:eastAsia="en-US"/>
        </w:rPr>
        <w:t xml:space="preserve"> </w:t>
      </w:r>
      <w:r w:rsidR="00F26B49" w:rsidRPr="00B24D5A">
        <w:rPr>
          <w:rFonts w:ascii="Arial" w:eastAsiaTheme="minorHAnsi" w:hAnsi="Arial" w:cs="Arial"/>
          <w:sz w:val="18"/>
          <w:szCs w:val="18"/>
          <w:lang w:eastAsia="en-US"/>
        </w:rPr>
        <w:t xml:space="preserve"> </w:t>
      </w:r>
      <w:r w:rsidR="00210EB0" w:rsidRPr="00B24D5A">
        <w:rPr>
          <w:rFonts w:ascii="Arial" w:eastAsiaTheme="minorHAnsi" w:hAnsi="Arial" w:cs="Arial"/>
          <w:sz w:val="18"/>
          <w:szCs w:val="18"/>
          <w:lang w:eastAsia="en-US"/>
        </w:rPr>
        <w:t>btw</w:t>
      </w:r>
      <w:r w:rsidR="00F26B49" w:rsidRPr="00B24D5A">
        <w:rPr>
          <w:rFonts w:ascii="Arial" w:eastAsiaTheme="minorHAnsi" w:hAnsi="Arial" w:cs="Arial"/>
          <w:sz w:val="18"/>
          <w:szCs w:val="18"/>
          <w:lang w:eastAsia="en-US"/>
        </w:rPr>
        <w:t xml:space="preserve">. In de </w:t>
      </w:r>
      <w:r w:rsidR="00266983" w:rsidRPr="00B24D5A">
        <w:rPr>
          <w:rFonts w:ascii="Arial" w:eastAsiaTheme="minorHAnsi" w:hAnsi="Arial" w:cs="Arial"/>
          <w:sz w:val="18"/>
          <w:szCs w:val="18"/>
          <w:lang w:eastAsia="en-US"/>
        </w:rPr>
        <w:t>Offerte</w:t>
      </w:r>
      <w:r w:rsidR="00F26B49" w:rsidRPr="00B24D5A">
        <w:rPr>
          <w:rFonts w:ascii="Arial" w:eastAsiaTheme="minorHAnsi" w:hAnsi="Arial" w:cs="Arial"/>
          <w:sz w:val="18"/>
          <w:szCs w:val="18"/>
          <w:lang w:eastAsia="en-US"/>
        </w:rPr>
        <w:t xml:space="preserve"> zijn de kosten </w:t>
      </w:r>
      <w:r w:rsidR="00266983" w:rsidRPr="00B24D5A">
        <w:rPr>
          <w:rFonts w:ascii="Arial" w:eastAsiaTheme="minorHAnsi" w:hAnsi="Arial" w:cs="Arial"/>
          <w:sz w:val="18"/>
          <w:szCs w:val="18"/>
          <w:lang w:eastAsia="en-US"/>
        </w:rPr>
        <w:t xml:space="preserve">opgenomen </w:t>
      </w:r>
      <w:r w:rsidR="00F26B49" w:rsidRPr="00B24D5A">
        <w:rPr>
          <w:rFonts w:ascii="Arial" w:eastAsiaTheme="minorHAnsi" w:hAnsi="Arial" w:cs="Arial"/>
          <w:sz w:val="18"/>
          <w:szCs w:val="18"/>
          <w:lang w:eastAsia="en-US"/>
        </w:rPr>
        <w:t xml:space="preserve">voor </w:t>
      </w:r>
      <w:r w:rsidRPr="00B24D5A">
        <w:rPr>
          <w:rFonts w:ascii="Arial" w:eastAsiaTheme="minorHAnsi" w:hAnsi="Arial" w:cs="Arial"/>
          <w:sz w:val="18"/>
          <w:szCs w:val="18"/>
          <w:lang w:eastAsia="en-US"/>
        </w:rPr>
        <w:t xml:space="preserve"> de overeengekomen Prestatie</w:t>
      </w:r>
      <w:r w:rsidR="00266983" w:rsidRPr="00B24D5A">
        <w:rPr>
          <w:rFonts w:ascii="Arial" w:eastAsiaTheme="minorHAnsi" w:hAnsi="Arial" w:cs="Arial"/>
          <w:sz w:val="18"/>
          <w:szCs w:val="18"/>
          <w:lang w:eastAsia="en-US"/>
        </w:rPr>
        <w:t xml:space="preserve">  inclusief </w:t>
      </w:r>
      <w:r w:rsidRPr="00B24D5A">
        <w:rPr>
          <w:rFonts w:ascii="Arial" w:eastAsiaTheme="minorHAnsi" w:hAnsi="Arial" w:cs="Arial"/>
          <w:sz w:val="18"/>
          <w:szCs w:val="18"/>
          <w:lang w:eastAsia="en-US"/>
        </w:rPr>
        <w:t xml:space="preserve">alle </w:t>
      </w:r>
      <w:r w:rsidR="00266983" w:rsidRPr="00B24D5A">
        <w:rPr>
          <w:rFonts w:ascii="Arial" w:eastAsiaTheme="minorHAnsi" w:hAnsi="Arial" w:cs="Arial"/>
          <w:sz w:val="18"/>
          <w:szCs w:val="18"/>
          <w:lang w:eastAsia="en-US"/>
        </w:rPr>
        <w:t xml:space="preserve">bijkomende </w:t>
      </w:r>
      <w:r w:rsidRPr="00B24D5A">
        <w:rPr>
          <w:rFonts w:ascii="Arial" w:eastAsiaTheme="minorHAnsi" w:hAnsi="Arial" w:cs="Arial"/>
          <w:sz w:val="18"/>
          <w:szCs w:val="18"/>
          <w:lang w:eastAsia="en-US"/>
        </w:rPr>
        <w:t>kosten, zoals die van training of inwerking van personeel, reis-</w:t>
      </w:r>
      <w:r w:rsidR="00B85E3E" w:rsidRPr="00B24D5A">
        <w:rPr>
          <w:rFonts w:ascii="Arial" w:eastAsiaTheme="minorHAnsi" w:hAnsi="Arial" w:cs="Arial"/>
          <w:sz w:val="18"/>
          <w:szCs w:val="18"/>
          <w:lang w:eastAsia="en-US"/>
        </w:rPr>
        <w:t>,</w:t>
      </w:r>
      <w:r w:rsidRPr="00B24D5A">
        <w:rPr>
          <w:rFonts w:ascii="Arial" w:eastAsiaTheme="minorHAnsi" w:hAnsi="Arial" w:cs="Arial"/>
          <w:sz w:val="18"/>
          <w:szCs w:val="18"/>
          <w:lang w:eastAsia="en-US"/>
        </w:rPr>
        <w:t xml:space="preserve"> verblijf- en voorrijkosten, administratiekosten en de kosten van de verpakking.</w:t>
      </w:r>
    </w:p>
    <w:p w:rsidR="0035750B" w:rsidRPr="00B24D5A" w:rsidRDefault="0035750B" w:rsidP="00835E95">
      <w:pPr>
        <w:numPr>
          <w:ilvl w:val="0"/>
          <w:numId w:val="14"/>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Wijzigingen in lonen, materialen, rechten, belastingen, in- en uitvoerrechten, accijnzen, of andere kosten op basis waarvan de in de Overeenkomst genoemde prijs tot stand is gekomen kunnen door Opdrachtnemer niet aan Opdrachtgever worden doorberekend. Deze wijzigingen komen voor rekening en risico van Opdrachtnemer. </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23" w:name="_Toc445456562"/>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Facturering en betaling</w:t>
      </w:r>
      <w:bookmarkEnd w:id="23"/>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25"/>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Tenzij factureringsmomenten zijn overeengekomen, zendt de Opdrachtnemer niet eerder een factuur aan de Opdrachtgever dan nadat de Prestatie is verricht en geaccepteerd.</w:t>
      </w:r>
    </w:p>
    <w:p w:rsidR="0035750B" w:rsidRPr="00B24D5A" w:rsidRDefault="0035750B" w:rsidP="00835E95">
      <w:pPr>
        <w:numPr>
          <w:ilvl w:val="0"/>
          <w:numId w:val="25"/>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Op de factuur vermeldt de Opdrachtnemer: </w:t>
      </w:r>
    </w:p>
    <w:p w:rsidR="0035750B" w:rsidRPr="00B24D5A" w:rsidRDefault="0035750B" w:rsidP="00835E95">
      <w:pPr>
        <w:numPr>
          <w:ilvl w:val="0"/>
          <w:numId w:val="31"/>
        </w:numPr>
        <w:tabs>
          <w:tab w:val="left" w:pos="0"/>
          <w:tab w:val="left" w:pos="284"/>
        </w:tabs>
        <w:autoSpaceDE w:val="0"/>
        <w:autoSpaceDN w:val="0"/>
        <w:adjustRightInd w:val="0"/>
        <w:ind w:left="567" w:hanging="283"/>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wettelijke vereisten waaraan een factuur moet voldoen, waaronder: naam, adres, postcode, </w:t>
      </w:r>
      <w:r w:rsidRPr="00B24D5A">
        <w:rPr>
          <w:rFonts w:ascii="Arial" w:eastAsiaTheme="minorHAnsi" w:hAnsi="Arial" w:cs="Arial"/>
          <w:sz w:val="18"/>
          <w:szCs w:val="18"/>
          <w:lang w:eastAsia="en-US"/>
        </w:rPr>
        <w:lastRenderedPageBreak/>
        <w:t xml:space="preserve">woonplaats, bank/gironummer en de benodigde IBAN- en BIC-gegevens, </w:t>
      </w:r>
      <w:r w:rsidR="00210EB0" w:rsidRPr="00B24D5A">
        <w:rPr>
          <w:rFonts w:ascii="Arial" w:eastAsiaTheme="minorHAnsi" w:hAnsi="Arial" w:cs="Arial"/>
          <w:sz w:val="18"/>
          <w:szCs w:val="18"/>
          <w:lang w:eastAsia="en-US"/>
        </w:rPr>
        <w:t>btw</w:t>
      </w:r>
      <w:r w:rsidR="006B6748">
        <w:rPr>
          <w:rFonts w:ascii="Arial" w:eastAsiaTheme="minorHAnsi" w:hAnsi="Arial" w:cs="Arial"/>
          <w:sz w:val="18"/>
          <w:szCs w:val="18"/>
          <w:lang w:eastAsia="en-US"/>
        </w:rPr>
        <w:t>-nummer, KvK-nummer.</w:t>
      </w:r>
      <w:r w:rsidRPr="00B24D5A">
        <w:rPr>
          <w:rFonts w:ascii="Arial" w:eastAsiaTheme="minorHAnsi" w:hAnsi="Arial" w:cs="Arial"/>
          <w:sz w:val="18"/>
          <w:szCs w:val="18"/>
          <w:lang w:eastAsia="en-US"/>
        </w:rPr>
        <w:t xml:space="preserve"> </w:t>
      </w:r>
    </w:p>
    <w:p w:rsidR="0035750B" w:rsidRPr="00B24D5A" w:rsidRDefault="0035750B" w:rsidP="00835E95">
      <w:pPr>
        <w:numPr>
          <w:ilvl w:val="0"/>
          <w:numId w:val="31"/>
        </w:numPr>
        <w:tabs>
          <w:tab w:val="left" w:pos="0"/>
          <w:tab w:val="left" w:pos="284"/>
        </w:tabs>
        <w:autoSpaceDE w:val="0"/>
        <w:autoSpaceDN w:val="0"/>
        <w:adjustRightInd w:val="0"/>
        <w:ind w:left="567" w:hanging="283"/>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Het factuuradres van de Opdrachtnemer, de factuurdatum en het factuurnummer</w:t>
      </w:r>
      <w:r w:rsidR="00881641" w:rsidRPr="00B24D5A">
        <w:rPr>
          <w:rFonts w:ascii="Arial" w:eastAsiaTheme="minorHAnsi" w:hAnsi="Arial" w:cs="Arial"/>
          <w:sz w:val="18"/>
          <w:szCs w:val="18"/>
          <w:lang w:eastAsia="en-US"/>
        </w:rPr>
        <w:t xml:space="preserve"> en de juiste naam en adressering van de Opdrachtgever</w:t>
      </w:r>
      <w:r w:rsidR="006B6748">
        <w:rPr>
          <w:rFonts w:ascii="Arial" w:eastAsiaTheme="minorHAnsi" w:hAnsi="Arial" w:cs="Arial"/>
          <w:sz w:val="18"/>
          <w:szCs w:val="18"/>
          <w:lang w:eastAsia="en-US"/>
        </w:rPr>
        <w:t>.</w:t>
      </w:r>
      <w:r w:rsidRPr="00B24D5A">
        <w:rPr>
          <w:rFonts w:ascii="Arial" w:eastAsiaTheme="minorHAnsi" w:hAnsi="Arial" w:cs="Arial"/>
          <w:sz w:val="18"/>
          <w:szCs w:val="18"/>
          <w:lang w:eastAsia="en-US"/>
        </w:rPr>
        <w:t xml:space="preserve"> </w:t>
      </w:r>
    </w:p>
    <w:p w:rsidR="00881641" w:rsidRPr="00B24D5A" w:rsidRDefault="00881641" w:rsidP="00835E95">
      <w:pPr>
        <w:numPr>
          <w:ilvl w:val="0"/>
          <w:numId w:val="31"/>
        </w:numPr>
        <w:tabs>
          <w:tab w:val="left" w:pos="0"/>
          <w:tab w:val="left" w:pos="284"/>
        </w:tabs>
        <w:autoSpaceDE w:val="0"/>
        <w:autoSpaceDN w:val="0"/>
        <w:adjustRightInd w:val="0"/>
        <w:ind w:left="567" w:hanging="283"/>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Het boekingskenmerk </w:t>
      </w:r>
      <w:r w:rsidR="00FE353B" w:rsidRPr="00B24D5A">
        <w:rPr>
          <w:rFonts w:ascii="Arial" w:eastAsiaTheme="minorHAnsi" w:hAnsi="Arial" w:cs="Arial"/>
          <w:sz w:val="18"/>
          <w:szCs w:val="18"/>
          <w:lang w:eastAsia="en-US"/>
        </w:rPr>
        <w:t xml:space="preserve">en kenmerk van de opdracht, </w:t>
      </w:r>
      <w:r w:rsidRPr="00B24D5A">
        <w:rPr>
          <w:rFonts w:ascii="Arial" w:eastAsiaTheme="minorHAnsi" w:hAnsi="Arial" w:cs="Arial"/>
          <w:sz w:val="18"/>
          <w:szCs w:val="18"/>
          <w:lang w:eastAsia="en-US"/>
        </w:rPr>
        <w:t>dat is aangeg</w:t>
      </w:r>
      <w:r w:rsidR="006B6748">
        <w:rPr>
          <w:rFonts w:ascii="Arial" w:eastAsiaTheme="minorHAnsi" w:hAnsi="Arial" w:cs="Arial"/>
          <w:sz w:val="18"/>
          <w:szCs w:val="18"/>
          <w:lang w:eastAsia="en-US"/>
        </w:rPr>
        <w:t>even in de opdrachtbrief of de Overeenkomst.</w:t>
      </w:r>
    </w:p>
    <w:p w:rsidR="0035750B" w:rsidRPr="00B24D5A" w:rsidRDefault="0035750B" w:rsidP="00835E95">
      <w:pPr>
        <w:numPr>
          <w:ilvl w:val="0"/>
          <w:numId w:val="31"/>
        </w:numPr>
        <w:tabs>
          <w:tab w:val="left" w:pos="0"/>
          <w:tab w:val="left" w:pos="284"/>
        </w:tabs>
        <w:autoSpaceDE w:val="0"/>
        <w:autoSpaceDN w:val="0"/>
        <w:adjustRightInd w:val="0"/>
        <w:ind w:left="567" w:hanging="283"/>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Opgave van het aantal werkelijk en noodzakelijk bestede uren, alsmede de data waarop een en ander is verricht of een korte omschrij</w:t>
      </w:r>
      <w:r w:rsidR="006B6748">
        <w:rPr>
          <w:rFonts w:ascii="Arial" w:eastAsiaTheme="minorHAnsi" w:hAnsi="Arial" w:cs="Arial"/>
          <w:sz w:val="18"/>
          <w:szCs w:val="18"/>
          <w:lang w:eastAsia="en-US"/>
        </w:rPr>
        <w:t>ving van de verrichte Prestatie.</w:t>
      </w:r>
    </w:p>
    <w:p w:rsidR="0035750B" w:rsidRPr="00B24D5A" w:rsidRDefault="0035750B" w:rsidP="00835E95">
      <w:pPr>
        <w:numPr>
          <w:ilvl w:val="0"/>
          <w:numId w:val="31"/>
        </w:numPr>
        <w:tabs>
          <w:tab w:val="left" w:pos="0"/>
          <w:tab w:val="left" w:pos="284"/>
        </w:tabs>
        <w:autoSpaceDE w:val="0"/>
        <w:autoSpaceDN w:val="0"/>
        <w:adjustRightInd w:val="0"/>
        <w:ind w:left="567" w:hanging="283"/>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Het tijdvak of de tijdvakken (termijn) </w:t>
      </w:r>
      <w:r w:rsidR="006B6748">
        <w:rPr>
          <w:rFonts w:ascii="Arial" w:eastAsiaTheme="minorHAnsi" w:hAnsi="Arial" w:cs="Arial"/>
          <w:sz w:val="18"/>
          <w:szCs w:val="18"/>
          <w:lang w:eastAsia="en-US"/>
        </w:rPr>
        <w:t>waarin de Prestatie is verricht.</w:t>
      </w:r>
      <w:r w:rsidRPr="00B24D5A">
        <w:rPr>
          <w:rFonts w:ascii="Arial" w:eastAsiaTheme="minorHAnsi" w:hAnsi="Arial" w:cs="Arial"/>
          <w:sz w:val="18"/>
          <w:szCs w:val="18"/>
          <w:lang w:eastAsia="en-US"/>
        </w:rPr>
        <w:t xml:space="preserve"> </w:t>
      </w:r>
    </w:p>
    <w:p w:rsidR="0035750B" w:rsidRPr="00B24D5A" w:rsidRDefault="0035750B" w:rsidP="00835E95">
      <w:pPr>
        <w:numPr>
          <w:ilvl w:val="0"/>
          <w:numId w:val="31"/>
        </w:numPr>
        <w:tabs>
          <w:tab w:val="left" w:pos="0"/>
          <w:tab w:val="left" w:pos="284"/>
        </w:tabs>
        <w:autoSpaceDE w:val="0"/>
        <w:autoSpaceDN w:val="0"/>
        <w:adjustRightInd w:val="0"/>
        <w:ind w:left="567" w:hanging="283"/>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Het totale factuurbedrag inclusief en exclusief </w:t>
      </w:r>
      <w:r w:rsidR="00210EB0" w:rsidRPr="00B24D5A">
        <w:rPr>
          <w:rFonts w:ascii="Arial" w:eastAsiaTheme="minorHAnsi" w:hAnsi="Arial" w:cs="Arial"/>
          <w:sz w:val="18"/>
          <w:szCs w:val="18"/>
          <w:lang w:eastAsia="en-US"/>
        </w:rPr>
        <w:t>btw</w:t>
      </w:r>
      <w:r w:rsidRPr="00B24D5A">
        <w:rPr>
          <w:rFonts w:ascii="Arial" w:eastAsiaTheme="minorHAnsi" w:hAnsi="Arial" w:cs="Arial"/>
          <w:sz w:val="18"/>
          <w:szCs w:val="18"/>
          <w:lang w:eastAsia="en-US"/>
        </w:rPr>
        <w:t>.</w:t>
      </w:r>
    </w:p>
    <w:p w:rsidR="0035750B" w:rsidRPr="00B24D5A" w:rsidRDefault="0035750B" w:rsidP="00835E95">
      <w:pPr>
        <w:numPr>
          <w:ilvl w:val="0"/>
          <w:numId w:val="25"/>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Opdrachtnemer voldoet binnen dertig dagen na ontvangst en goedkeuring van de desbetreffende factuur de op grond van de Overeenkomst verschuldigde bedragen, mits gefactureerd </w:t>
      </w:r>
      <w:r w:rsidR="00210EB0" w:rsidRPr="00B24D5A">
        <w:rPr>
          <w:rFonts w:ascii="Arial" w:eastAsiaTheme="minorHAnsi" w:hAnsi="Arial" w:cs="Arial"/>
          <w:sz w:val="18"/>
          <w:szCs w:val="18"/>
          <w:lang w:eastAsia="en-US"/>
        </w:rPr>
        <w:t xml:space="preserve">overeenkomstig </w:t>
      </w:r>
      <w:r w:rsidRPr="00B24D5A">
        <w:rPr>
          <w:rFonts w:ascii="Arial" w:eastAsiaTheme="minorHAnsi" w:hAnsi="Arial" w:cs="Arial"/>
          <w:sz w:val="18"/>
          <w:szCs w:val="18"/>
          <w:lang w:eastAsia="en-US"/>
        </w:rPr>
        <w:t xml:space="preserve">de factureringsafspraken en na acceptatie van de Prestatie en de bijbehorende documentatie. </w:t>
      </w:r>
    </w:p>
    <w:p w:rsidR="0035750B" w:rsidRPr="00B24D5A" w:rsidRDefault="0035750B" w:rsidP="00835E95">
      <w:pPr>
        <w:numPr>
          <w:ilvl w:val="0"/>
          <w:numId w:val="25"/>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In geval van te late betaling is de Opdrachtgever de wettelijke rente verschuldigd.</w:t>
      </w:r>
    </w:p>
    <w:p w:rsidR="0035750B" w:rsidRPr="00B24D5A" w:rsidRDefault="0035750B" w:rsidP="00835E95">
      <w:pPr>
        <w:numPr>
          <w:ilvl w:val="0"/>
          <w:numId w:val="25"/>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In geval van vooruitbetaling door de Opdrachtgever verstrekt de Opdrachtnemer op eerste verzoek daartoe en voorafgaand aan de eerste vooruitbetaling, op zijn kosten voldoende zekerheid voor (terug)betaling, voor het geval de Opdrachtnemer op enigerlei wijze tekort schiet in de nakoming van zijn verplichtingen waarop de vooruitbetaling ziet. </w:t>
      </w:r>
    </w:p>
    <w:p w:rsidR="0035750B" w:rsidRPr="00B24D5A" w:rsidRDefault="0035750B" w:rsidP="00835E95">
      <w:pPr>
        <w:numPr>
          <w:ilvl w:val="0"/>
          <w:numId w:val="25"/>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zekerheid wordt verstrekt door middel van een originele verklaring (bankgarantie op afroep) van een erkende kredietinstelling ter hoogte van het door de Opdrachtgever vooruit te betalen of vooruitbetaalde bedrag, vermeerderd met eventuele rente en kosten, een en ander goed te keuren door de Opdrachtgever. </w:t>
      </w:r>
    </w:p>
    <w:p w:rsidR="0035750B" w:rsidRPr="00B24D5A" w:rsidRDefault="0035750B" w:rsidP="00835E95">
      <w:pPr>
        <w:numPr>
          <w:ilvl w:val="0"/>
          <w:numId w:val="25"/>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Indien is overeengekomen dat betaling volgens nacalculatie plaatsvindt, specificeert de Opdrachtnemer de factuur zoals overeengekomen. </w:t>
      </w:r>
    </w:p>
    <w:p w:rsidR="0035750B" w:rsidRPr="00B24D5A" w:rsidRDefault="0035750B" w:rsidP="00835E95">
      <w:pPr>
        <w:numPr>
          <w:ilvl w:val="0"/>
          <w:numId w:val="25"/>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Betaling door de Opdrachtgever houdt op geen enkele wijze afstand van enig recht in.</w:t>
      </w:r>
    </w:p>
    <w:p w:rsidR="0035750B" w:rsidRPr="00B24D5A" w:rsidRDefault="0035750B" w:rsidP="00835E95">
      <w:pPr>
        <w:numPr>
          <w:ilvl w:val="0"/>
          <w:numId w:val="25"/>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Het is de Opdrachtnemer niet toegestaan zijn Prestatie te verrekenen met een vordering op de Opdrachtgever, uit welken hoofde dan ook verschuldigd. </w:t>
      </w:r>
    </w:p>
    <w:p w:rsidR="0035750B" w:rsidRPr="00B24D5A" w:rsidRDefault="0035750B" w:rsidP="00835E95">
      <w:pPr>
        <w:numPr>
          <w:ilvl w:val="0"/>
          <w:numId w:val="25"/>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Opdrachtgever heeft het recht de voldoening van een factuur op te schorten in het geval van een dreigende vertraging als bedoeld in artikel </w:t>
      </w:r>
      <w:r w:rsidRPr="00B24D5A">
        <w:rPr>
          <w:rFonts w:ascii="Arial" w:eastAsiaTheme="minorHAnsi" w:hAnsi="Arial" w:cs="Arial"/>
          <w:sz w:val="18"/>
          <w:szCs w:val="18"/>
          <w:highlight w:val="lightGray"/>
          <w:lang w:eastAsia="en-US"/>
        </w:rPr>
        <w:t>12</w:t>
      </w:r>
      <w:r w:rsidRPr="00B24D5A">
        <w:rPr>
          <w:rFonts w:ascii="Arial" w:eastAsiaTheme="minorHAnsi" w:hAnsi="Arial" w:cs="Arial"/>
          <w:sz w:val="18"/>
          <w:szCs w:val="18"/>
          <w:lang w:eastAsia="en-US"/>
        </w:rPr>
        <w:t xml:space="preserve">  of een toerekenbare tekortkoming als bedoeld in artikel </w:t>
      </w:r>
      <w:r w:rsidRPr="00B24D5A">
        <w:rPr>
          <w:rFonts w:ascii="Arial" w:eastAsiaTheme="minorHAnsi" w:hAnsi="Arial" w:cs="Arial"/>
          <w:sz w:val="18"/>
          <w:szCs w:val="18"/>
          <w:highlight w:val="lightGray"/>
          <w:lang w:eastAsia="en-US"/>
        </w:rPr>
        <w:t>13</w:t>
      </w:r>
      <w:r w:rsidRPr="00B24D5A">
        <w:rPr>
          <w:rFonts w:ascii="Arial" w:eastAsiaTheme="minorHAnsi" w:hAnsi="Arial" w:cs="Arial"/>
          <w:sz w:val="18"/>
          <w:szCs w:val="18"/>
          <w:lang w:eastAsia="en-US"/>
        </w:rPr>
        <w:t>.</w:t>
      </w:r>
    </w:p>
    <w:p w:rsidR="0035750B" w:rsidRPr="00B24D5A" w:rsidRDefault="006E3B46" w:rsidP="00835E95">
      <w:pPr>
        <w:numPr>
          <w:ilvl w:val="0"/>
          <w:numId w:val="25"/>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Opdrachtnemer heeft niet het recht zijn werkzaamheden op te schorten </w:t>
      </w:r>
      <w:r w:rsidR="00C07047" w:rsidRPr="00B24D5A">
        <w:rPr>
          <w:rFonts w:ascii="Arial" w:eastAsiaTheme="minorHAnsi" w:hAnsi="Arial" w:cs="Arial"/>
          <w:sz w:val="18"/>
          <w:szCs w:val="18"/>
          <w:lang w:eastAsia="en-US"/>
        </w:rPr>
        <w:t>of</w:t>
      </w:r>
      <w:r w:rsidRPr="00B24D5A">
        <w:rPr>
          <w:rFonts w:ascii="Arial" w:eastAsiaTheme="minorHAnsi" w:hAnsi="Arial" w:cs="Arial"/>
          <w:sz w:val="18"/>
          <w:szCs w:val="18"/>
          <w:lang w:eastAsia="en-US"/>
        </w:rPr>
        <w:t xml:space="preserve"> te beëindigen in geval van </w:t>
      </w:r>
      <w:r w:rsidR="00C07047" w:rsidRPr="00B24D5A">
        <w:rPr>
          <w:rFonts w:ascii="Arial" w:eastAsiaTheme="minorHAnsi" w:hAnsi="Arial" w:cs="Arial"/>
          <w:sz w:val="18"/>
          <w:szCs w:val="18"/>
          <w:lang w:eastAsia="en-US"/>
        </w:rPr>
        <w:t>o</w:t>
      </w:r>
      <w:r w:rsidR="0035750B" w:rsidRPr="00B24D5A">
        <w:rPr>
          <w:rFonts w:ascii="Arial" w:eastAsiaTheme="minorHAnsi" w:hAnsi="Arial" w:cs="Arial"/>
          <w:sz w:val="18"/>
          <w:szCs w:val="18"/>
          <w:lang w:eastAsia="en-US"/>
        </w:rPr>
        <w:t xml:space="preserve">verschrijding van een betalingstermijn door de Opdrachtgever </w:t>
      </w:r>
      <w:r w:rsidR="00C07047" w:rsidRPr="00B24D5A">
        <w:rPr>
          <w:rFonts w:ascii="Arial" w:eastAsiaTheme="minorHAnsi" w:hAnsi="Arial" w:cs="Arial"/>
          <w:sz w:val="18"/>
          <w:szCs w:val="18"/>
          <w:lang w:eastAsia="en-US"/>
        </w:rPr>
        <w:t>en evenmin in geval van</w:t>
      </w:r>
      <w:r w:rsidR="0035750B" w:rsidRPr="00B24D5A">
        <w:rPr>
          <w:rFonts w:ascii="Arial" w:eastAsiaTheme="minorHAnsi" w:hAnsi="Arial" w:cs="Arial"/>
          <w:sz w:val="18"/>
          <w:szCs w:val="18"/>
          <w:lang w:eastAsia="en-US"/>
        </w:rPr>
        <w:t xml:space="preserve"> niet-betaling van een factuur op grond van vermoedelijke inhoudelijke onjuistheid daarvan of ondeugdelijkheid van de Prestatie.</w:t>
      </w:r>
    </w:p>
    <w:p w:rsidR="0035750B" w:rsidRPr="00B24D5A" w:rsidRDefault="0035750B" w:rsidP="00835E95">
      <w:pPr>
        <w:numPr>
          <w:ilvl w:val="0"/>
          <w:numId w:val="25"/>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 Opdrachtgever kan de factuur door een door haar aan te wijzen accountant als bedoeld in artikel 393</w:t>
      </w:r>
      <w:r w:rsidR="006E3B46" w:rsidRPr="00B24D5A">
        <w:rPr>
          <w:rFonts w:ascii="Arial" w:eastAsiaTheme="minorHAnsi" w:hAnsi="Arial" w:cs="Arial"/>
          <w:sz w:val="18"/>
          <w:szCs w:val="18"/>
          <w:lang w:eastAsia="en-US"/>
        </w:rPr>
        <w:t xml:space="preserve"> lid 1</w:t>
      </w:r>
      <w:r w:rsidRPr="00B24D5A">
        <w:rPr>
          <w:rFonts w:ascii="Arial" w:eastAsiaTheme="minorHAnsi" w:hAnsi="Arial" w:cs="Arial"/>
          <w:sz w:val="18"/>
          <w:szCs w:val="18"/>
          <w:lang w:eastAsia="en-US"/>
        </w:rPr>
        <w:t xml:space="preserve"> van Boek 2 van het Burgerlijk Wetboek op inhoudelijke juistheid laten controleren. De Opdrachtnemer verleent de betrokken accountant inzage in boeken en bescheiden en verstrekt hem alle gegevens en informatie die deze verlangt. De controle is vertrouwelijk en strekt zich niet verder uit dan voor het verifiëren van de facturen is vereist. </w:t>
      </w:r>
    </w:p>
    <w:p w:rsidR="0035750B" w:rsidRPr="00B24D5A" w:rsidRDefault="0035750B" w:rsidP="00835E95">
      <w:pPr>
        <w:numPr>
          <w:ilvl w:val="0"/>
          <w:numId w:val="25"/>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 kosten van de accountantscontrole komen voor rekening van de Opdrachtgever, tenzij uit het onderzoek van de accountant blijkt dat de factuur niet juist dan wel onvolledig is, in welk geval bedoelde kosten voor rekening van de Opdrachtnemer komen.</w:t>
      </w:r>
    </w:p>
    <w:p w:rsidR="0035750B" w:rsidRPr="00B24D5A" w:rsidRDefault="0035750B" w:rsidP="00835E95">
      <w:pPr>
        <w:tabs>
          <w:tab w:val="left" w:pos="0"/>
          <w:tab w:val="left" w:pos="284"/>
        </w:tabs>
        <w:autoSpaceDE w:val="0"/>
        <w:autoSpaceDN w:val="0"/>
        <w:adjustRightInd w:val="0"/>
        <w:ind w:left="284"/>
        <w:contextualSpacing/>
        <w:rPr>
          <w:rFonts w:ascii="Arial" w:eastAsiaTheme="minorHAnsi" w:hAnsi="Arial" w:cs="Arial"/>
          <w:sz w:val="18"/>
          <w:szCs w:val="18"/>
          <w:lang w:eastAsia="en-US"/>
        </w:rPr>
      </w:pPr>
    </w:p>
    <w:p w:rsidR="0035750B" w:rsidRPr="00B24D5A" w:rsidRDefault="0035750B" w:rsidP="00835E95">
      <w:pPr>
        <w:keepNext/>
        <w:keepLines/>
        <w:tabs>
          <w:tab w:val="left" w:pos="0"/>
          <w:tab w:val="left" w:pos="284"/>
        </w:tabs>
        <w:ind w:left="284" w:hanging="284"/>
        <w:outlineLvl w:val="0"/>
        <w:rPr>
          <w:rFonts w:ascii="Arial" w:eastAsiaTheme="majorEastAsia" w:hAnsi="Arial" w:cs="Arial"/>
          <w:b/>
          <w:bCs/>
          <w:color w:val="000000" w:themeColor="text1"/>
          <w:sz w:val="18"/>
          <w:szCs w:val="18"/>
          <w:lang w:eastAsia="en-US"/>
        </w:rPr>
      </w:pPr>
      <w:bookmarkStart w:id="24" w:name="_Toc445456563"/>
      <w:r w:rsidRPr="00B24D5A">
        <w:rPr>
          <w:rFonts w:ascii="Arial" w:eastAsiaTheme="majorEastAsia" w:hAnsi="Arial" w:cs="Arial"/>
          <w:b/>
          <w:bCs/>
          <w:color w:val="000000" w:themeColor="text1"/>
          <w:sz w:val="18"/>
          <w:szCs w:val="18"/>
          <w:lang w:eastAsia="en-US"/>
        </w:rPr>
        <w:t>IV</w:t>
      </w:r>
      <w:r w:rsidRPr="00B24D5A">
        <w:rPr>
          <w:rFonts w:ascii="Arial" w:eastAsiaTheme="majorEastAsia" w:hAnsi="Arial" w:cs="Arial"/>
          <w:b/>
          <w:bCs/>
          <w:color w:val="000000" w:themeColor="text1"/>
          <w:sz w:val="18"/>
          <w:szCs w:val="18"/>
          <w:lang w:eastAsia="en-US"/>
        </w:rPr>
        <w:tab/>
        <w:t>BEPALINGEN BETREFFENDE HET LEVEREN VAN GOEDEREN</w:t>
      </w:r>
      <w:bookmarkEnd w:id="24"/>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25" w:name="_Toc445456564"/>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Leveringen</w:t>
      </w:r>
      <w:bookmarkEnd w:id="25"/>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16"/>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Ingeval van Leveringen van Goederen aan de Opdrachtgever zijn de afdelingen 1 tot en met 7 van titel 1 van boek 7 van het Burgerlijk Wetboek onverkort van toepassing. De rechten en vorderingen die de wet aan de koper ter zake van een tekortkoming in de nakoming van de verplichtingen van de verkoper toekent worden niet beperkt of uitgesloten. </w:t>
      </w:r>
    </w:p>
    <w:p w:rsidR="0035750B" w:rsidRPr="00B24D5A" w:rsidRDefault="0035750B" w:rsidP="00835E95">
      <w:pPr>
        <w:numPr>
          <w:ilvl w:val="0"/>
          <w:numId w:val="16"/>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Bij internationale Overeenkomsten levert de Opdrachtnemer de Goederen af conform Delivered Duty Paid (DDP), volgens Incoterms 2010, zoals vastgesteld door de Internationale Kamer van Koophandel (ICC).</w:t>
      </w:r>
    </w:p>
    <w:p w:rsidR="0035750B" w:rsidRPr="00B24D5A" w:rsidRDefault="0035750B" w:rsidP="00835E95">
      <w:pPr>
        <w:numPr>
          <w:ilvl w:val="0"/>
          <w:numId w:val="16"/>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Tenzij schriftelijk anders is overeengekomen geschiedt de Aflevering uitsluitend op Werkdagen of het vooraf aangegeven tijdstip en op het aangegeven afleveradres. Indien Opdrachtnemer geen afleveradres heeft ontvangen neemt hij vooraf contact op met Opdrachtgever. </w:t>
      </w:r>
    </w:p>
    <w:p w:rsidR="0035750B" w:rsidRPr="00B24D5A" w:rsidRDefault="005510D2" w:rsidP="00835E95">
      <w:pPr>
        <w:numPr>
          <w:ilvl w:val="0"/>
          <w:numId w:val="16"/>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w:t>
      </w:r>
      <w:r w:rsidR="003B5CB6" w:rsidRPr="00B24D5A">
        <w:rPr>
          <w:rFonts w:ascii="Arial" w:eastAsiaTheme="minorHAnsi" w:hAnsi="Arial" w:cs="Arial"/>
          <w:sz w:val="18"/>
          <w:szCs w:val="18"/>
          <w:lang w:eastAsia="en-US"/>
        </w:rPr>
        <w:t xml:space="preserve">Opdrachtgever deelt </w:t>
      </w:r>
      <w:r w:rsidRPr="00B24D5A">
        <w:rPr>
          <w:rFonts w:ascii="Arial" w:eastAsiaTheme="minorHAnsi" w:hAnsi="Arial" w:cs="Arial"/>
          <w:sz w:val="18"/>
          <w:szCs w:val="18"/>
          <w:lang w:eastAsia="en-US"/>
        </w:rPr>
        <w:t xml:space="preserve">de </w:t>
      </w:r>
      <w:r w:rsidR="003B5CB6" w:rsidRPr="00B24D5A">
        <w:rPr>
          <w:rFonts w:ascii="Arial" w:eastAsiaTheme="minorHAnsi" w:hAnsi="Arial" w:cs="Arial"/>
          <w:sz w:val="18"/>
          <w:szCs w:val="18"/>
          <w:lang w:eastAsia="en-US"/>
        </w:rPr>
        <w:t>Opdrachtnemer u</w:t>
      </w:r>
      <w:r w:rsidR="00D245DD" w:rsidRPr="00B24D5A">
        <w:rPr>
          <w:rFonts w:ascii="Arial" w:eastAsiaTheme="minorHAnsi" w:hAnsi="Arial" w:cs="Arial"/>
          <w:sz w:val="18"/>
          <w:szCs w:val="18"/>
          <w:lang w:eastAsia="en-US"/>
        </w:rPr>
        <w:t xml:space="preserve">iterlijk </w:t>
      </w:r>
      <w:r w:rsidR="00FE353B" w:rsidRPr="00B24D5A">
        <w:rPr>
          <w:rFonts w:ascii="Arial" w:eastAsiaTheme="minorHAnsi" w:hAnsi="Arial" w:cs="Arial"/>
          <w:sz w:val="18"/>
          <w:szCs w:val="18"/>
          <w:lang w:eastAsia="en-US"/>
        </w:rPr>
        <w:t>30 dagen</w:t>
      </w:r>
      <w:r w:rsidR="00D245DD" w:rsidRPr="00B24D5A">
        <w:rPr>
          <w:rFonts w:ascii="Arial" w:eastAsiaTheme="minorHAnsi" w:hAnsi="Arial" w:cs="Arial"/>
          <w:sz w:val="18"/>
          <w:szCs w:val="18"/>
          <w:lang w:eastAsia="en-US"/>
        </w:rPr>
        <w:t xml:space="preserve"> na Aflevering per brief</w:t>
      </w:r>
      <w:r w:rsidR="003B5CB6" w:rsidRPr="00B24D5A">
        <w:rPr>
          <w:rFonts w:ascii="Arial" w:eastAsiaTheme="minorHAnsi" w:hAnsi="Arial" w:cs="Arial"/>
          <w:sz w:val="18"/>
          <w:szCs w:val="18"/>
          <w:lang w:eastAsia="en-US"/>
        </w:rPr>
        <w:t xml:space="preserve"> </w:t>
      </w:r>
      <w:r w:rsidR="00D245DD" w:rsidRPr="00B24D5A">
        <w:rPr>
          <w:rFonts w:ascii="Arial" w:eastAsiaTheme="minorHAnsi" w:hAnsi="Arial" w:cs="Arial"/>
          <w:sz w:val="18"/>
          <w:szCs w:val="18"/>
          <w:lang w:eastAsia="en-US"/>
        </w:rPr>
        <w:t xml:space="preserve">mee of </w:t>
      </w:r>
      <w:r w:rsidR="003B5CB6" w:rsidRPr="00B24D5A">
        <w:rPr>
          <w:rFonts w:ascii="Arial" w:eastAsiaTheme="minorHAnsi" w:hAnsi="Arial" w:cs="Arial"/>
          <w:sz w:val="18"/>
          <w:szCs w:val="18"/>
          <w:lang w:eastAsia="en-US"/>
        </w:rPr>
        <w:t>hij de</w:t>
      </w:r>
      <w:r w:rsidR="00D245DD" w:rsidRPr="00B24D5A">
        <w:rPr>
          <w:rFonts w:ascii="Arial" w:eastAsiaTheme="minorHAnsi" w:hAnsi="Arial" w:cs="Arial"/>
          <w:sz w:val="18"/>
          <w:szCs w:val="18"/>
          <w:lang w:eastAsia="en-US"/>
        </w:rPr>
        <w:t xml:space="preserve"> Goederen goedkeurt. </w:t>
      </w:r>
      <w:r w:rsidR="0035750B" w:rsidRPr="00B24D5A">
        <w:rPr>
          <w:rFonts w:ascii="Arial" w:eastAsiaTheme="minorHAnsi" w:hAnsi="Arial" w:cs="Arial"/>
          <w:sz w:val="18"/>
          <w:szCs w:val="18"/>
          <w:lang w:eastAsia="en-US"/>
        </w:rPr>
        <w:t>Indien de Opdrachtgever de Goederen gemotiveerd a</w:t>
      </w:r>
      <w:r w:rsidR="00212DC2" w:rsidRPr="00B24D5A">
        <w:rPr>
          <w:rFonts w:ascii="Arial" w:eastAsiaTheme="minorHAnsi" w:hAnsi="Arial" w:cs="Arial"/>
          <w:sz w:val="18"/>
          <w:szCs w:val="18"/>
          <w:lang w:eastAsia="en-US"/>
        </w:rPr>
        <w:t>fkeurt, zal de Opdrachtnemer op zijn kosten de Goederen ophalen.</w:t>
      </w:r>
    </w:p>
    <w:p w:rsidR="0035750B" w:rsidRPr="00B24D5A" w:rsidRDefault="0035750B" w:rsidP="00835E95">
      <w:pPr>
        <w:numPr>
          <w:ilvl w:val="0"/>
          <w:numId w:val="16"/>
        </w:numPr>
        <w:tabs>
          <w:tab w:val="left" w:pos="0"/>
          <w:tab w:val="left" w:pos="284"/>
          <w:tab w:val="left" w:pos="426"/>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 Opdrachtnemer verleent ten minste een garantie voor de Goederen van 24 maanden vanaf het moment van goedkeuring, tenzij uit wet of jurisprudentie een andere termijn volgt dan wel de Opdrachtnemer of de branche van de Opdrachtnemer een langere termijn hanteert, in welk geval de langste termijn geldt.</w:t>
      </w:r>
    </w:p>
    <w:p w:rsidR="0035750B" w:rsidRPr="00B24D5A" w:rsidRDefault="0035750B" w:rsidP="00835E95">
      <w:pPr>
        <w:numPr>
          <w:ilvl w:val="0"/>
          <w:numId w:val="16"/>
        </w:numPr>
        <w:tabs>
          <w:tab w:val="left" w:pos="0"/>
          <w:tab w:val="left" w:pos="284"/>
          <w:tab w:val="left" w:pos="426"/>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Opdrachtnemer geeft aan Opdrachtgever minimaal dezelfde garanties, als de door Opdrachtnemer verkregen garanties van ingeschakelde aannemer(s) of van de door Opdrachtnemer verkregen garanties van fabrikanten of leveranciers. Indien er van de zijde van de fabrikant of leverancier aan de Opdrachtnemer voor materiaal en uitvoering voor een langere periode geldt dan in de Overeenkomst, dan is deze langere periode van toepassing.. </w:t>
      </w:r>
    </w:p>
    <w:p w:rsidR="0035750B" w:rsidRPr="00B24D5A" w:rsidRDefault="0035750B" w:rsidP="00835E95">
      <w:pPr>
        <w:numPr>
          <w:ilvl w:val="0"/>
          <w:numId w:val="16"/>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Opdrachtnemer garandeert dat voor een periode van ten minste vijf jaar of een termijn die schriftelijk is overeengekomen na Aflevering van de Goederen, onderdelen van de Goederen kunnen worden geleverd. </w:t>
      </w:r>
    </w:p>
    <w:p w:rsidR="0035750B" w:rsidRPr="00B24D5A" w:rsidRDefault="0035750B" w:rsidP="00835E95">
      <w:pPr>
        <w:numPr>
          <w:ilvl w:val="0"/>
          <w:numId w:val="16"/>
        </w:numPr>
        <w:tabs>
          <w:tab w:val="left" w:pos="0"/>
          <w:tab w:val="left" w:pos="284"/>
        </w:tabs>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 Opdrachtnemer zal voor zijn rekening en risico alle voorkomende gebreken aan de geleverde Goederen na Aflevering of voltooiing binnen de door de Opdrachtgever bij eerste aanzegging gestelde redelijke termijn wegnemen door herstel of vervanging.</w:t>
      </w:r>
    </w:p>
    <w:p w:rsidR="0035750B" w:rsidRPr="00B24D5A" w:rsidRDefault="0035750B" w:rsidP="00835E95">
      <w:pPr>
        <w:numPr>
          <w:ilvl w:val="0"/>
          <w:numId w:val="16"/>
        </w:numPr>
        <w:tabs>
          <w:tab w:val="left" w:pos="0"/>
          <w:tab w:val="left" w:pos="284"/>
        </w:tabs>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 Opdrachtnemer garandeert dat bij onderdelen die in de garantietermijn zijn vervangen een nieuwe garantietermijn ingaat op de dag van vervanging met minstens een gelijke looptijd als de oorspronkelijke garantietermijn.</w:t>
      </w:r>
    </w:p>
    <w:p w:rsidR="0035750B" w:rsidRPr="00B24D5A" w:rsidRDefault="0035750B" w:rsidP="00835E95">
      <w:pPr>
        <w:numPr>
          <w:ilvl w:val="0"/>
          <w:numId w:val="16"/>
        </w:numPr>
        <w:tabs>
          <w:tab w:val="left" w:pos="0"/>
          <w:tab w:val="left" w:pos="284"/>
        </w:tabs>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 Opdrachtnemer is gehouden om alle bij de Goederen behorende gebruiksaanwijzingen en productinformatie, alsmede eventuele kwaliteitskeurmerken of –certificaten, opgesteld zoveel mogelijk in de Nederlandse taal, zonder additionele kosten, aan de Opdrachtgever ter beschikking te stellen.</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26" w:name="_Toc445456565"/>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Verpakking en transport</w:t>
      </w:r>
      <w:bookmarkEnd w:id="26"/>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23"/>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Opdrachtnemer draagt zorg voor een deugdelijke verpakking, alsmede voor een zodanige beveiliging en vervoer van de Goederen, dat deze in een goede staat de plaats van Aflevering bereiken en het lossen daar veilig kan plaatsvinden. De Opdrachtnemer is verantwoordelijk voor het naleven van de Nederlandse, Europese en </w:t>
      </w:r>
      <w:r w:rsidRPr="00B24D5A">
        <w:rPr>
          <w:rFonts w:ascii="Arial" w:eastAsiaTheme="minorHAnsi" w:hAnsi="Arial" w:cs="Arial"/>
          <w:sz w:val="18"/>
          <w:szCs w:val="18"/>
          <w:lang w:eastAsia="en-US"/>
        </w:rPr>
        <w:lastRenderedPageBreak/>
        <w:t>internationale voorschriften met betrekking tot verpakkingen.</w:t>
      </w:r>
    </w:p>
    <w:p w:rsidR="0035750B" w:rsidRPr="00B24D5A" w:rsidRDefault="0035750B" w:rsidP="00835E95">
      <w:pPr>
        <w:numPr>
          <w:ilvl w:val="0"/>
          <w:numId w:val="23"/>
        </w:numPr>
        <w:tabs>
          <w:tab w:val="left" w:pos="0"/>
          <w:tab w:val="left" w:pos="284"/>
        </w:tabs>
        <w:autoSpaceDE w:val="0"/>
        <w:autoSpaceDN w:val="0"/>
        <w:adjustRightInd w:val="0"/>
        <w:ind w:left="284" w:hanging="284"/>
        <w:contextualSpacing/>
        <w:rPr>
          <w:rFonts w:ascii="Arial" w:eastAsiaTheme="minorHAnsi" w:hAnsi="Arial" w:cs="Arial"/>
          <w:bCs/>
          <w:sz w:val="18"/>
          <w:szCs w:val="18"/>
          <w:lang w:eastAsia="en-US"/>
        </w:rPr>
      </w:pPr>
      <w:r w:rsidRPr="00B24D5A">
        <w:rPr>
          <w:rFonts w:ascii="Arial" w:eastAsiaTheme="minorHAnsi" w:hAnsi="Arial" w:cs="Arial"/>
          <w:sz w:val="18"/>
          <w:szCs w:val="18"/>
          <w:lang w:eastAsia="en-US"/>
        </w:rPr>
        <w:t xml:space="preserve">De Opdrachtnemer neemt op verzoek alle verpakkingen kosteloos terug, tenzij schriftelijk anders is overeengekomen, en draagt zorg voor een milieuvriendelijke verwerking.  </w:t>
      </w:r>
    </w:p>
    <w:p w:rsidR="0035750B" w:rsidRPr="00B24D5A" w:rsidRDefault="0035750B" w:rsidP="00835E95">
      <w:pPr>
        <w:numPr>
          <w:ilvl w:val="0"/>
          <w:numId w:val="23"/>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 Aflevering, waaronder transport en verzekeringen, geschiedt voor rekening en risico van de Opdrachtnemer.</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27" w:name="_Toc445456566"/>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Overdracht van eigendom en risico</w:t>
      </w:r>
      <w:bookmarkEnd w:id="27"/>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17"/>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eigendom van de geleverde Goederen gaat over op het moment van Aflevering of op het moment van vooruitbetaling of (tussentijdse) betaling. Het risico gaat over op de Opdrachtgever na acceptatie van de Goederen door de Opdrachtgever. Opdrachtnemer doet jegens Opdrachtgever afstand van het retentierecht als bedoeld in artikel 3:290 e.v. Burgerlijk Wetboek alsmede van het recht van reclame. </w:t>
      </w:r>
    </w:p>
    <w:p w:rsidR="0035750B" w:rsidRPr="00B24D5A" w:rsidRDefault="0035750B" w:rsidP="00835E95">
      <w:pPr>
        <w:numPr>
          <w:ilvl w:val="0"/>
          <w:numId w:val="17"/>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De acceptatie van de Goederen zal geschieden door middel van een schriftelijke verklaring van de Opdrachtgever na Aflevering en eventuele installatie van de Goederen. Indien de Opdrachtgever de Goederen niet accepteert, geeft</w:t>
      </w:r>
      <w:r w:rsidR="005125A9" w:rsidRPr="00B24D5A">
        <w:rPr>
          <w:rFonts w:ascii="Arial" w:eastAsiaTheme="minorHAnsi" w:hAnsi="Arial" w:cs="Arial"/>
          <w:sz w:val="18"/>
          <w:szCs w:val="18"/>
          <w:lang w:eastAsia="en-US"/>
        </w:rPr>
        <w:t xml:space="preserve"> de Opdrachtgever</w:t>
      </w:r>
      <w:r w:rsidRPr="00B24D5A">
        <w:rPr>
          <w:rFonts w:ascii="Arial" w:eastAsiaTheme="minorHAnsi" w:hAnsi="Arial" w:cs="Arial"/>
          <w:sz w:val="18"/>
          <w:szCs w:val="18"/>
          <w:lang w:eastAsia="en-US"/>
        </w:rPr>
        <w:t xml:space="preserve"> gemotiveerd aan waarom de acceptatie onthouden wordt.</w:t>
      </w:r>
    </w:p>
    <w:p w:rsidR="0035750B" w:rsidRPr="00B24D5A" w:rsidRDefault="0035750B" w:rsidP="00835E95">
      <w:pPr>
        <w:tabs>
          <w:tab w:val="left" w:pos="0"/>
          <w:tab w:val="left" w:pos="284"/>
        </w:tabs>
        <w:autoSpaceDE w:val="0"/>
        <w:autoSpaceDN w:val="0"/>
        <w:adjustRightInd w:val="0"/>
        <w:ind w:left="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 </w:t>
      </w:r>
    </w:p>
    <w:p w:rsidR="0035750B" w:rsidRPr="00B24D5A" w:rsidRDefault="0035750B" w:rsidP="00835E95">
      <w:pPr>
        <w:keepNext/>
        <w:keepLines/>
        <w:tabs>
          <w:tab w:val="left" w:pos="0"/>
          <w:tab w:val="left" w:pos="284"/>
        </w:tabs>
        <w:ind w:left="284" w:hanging="284"/>
        <w:outlineLvl w:val="0"/>
        <w:rPr>
          <w:rFonts w:ascii="Arial" w:eastAsiaTheme="majorEastAsia" w:hAnsi="Arial" w:cs="Arial"/>
          <w:b/>
          <w:bCs/>
          <w:color w:val="000000" w:themeColor="text1"/>
          <w:sz w:val="18"/>
          <w:szCs w:val="18"/>
          <w:lang w:eastAsia="en-US"/>
        </w:rPr>
      </w:pPr>
      <w:bookmarkStart w:id="28" w:name="_Toc445456567"/>
      <w:r w:rsidRPr="00B24D5A">
        <w:rPr>
          <w:rFonts w:ascii="Arial" w:eastAsiaTheme="majorEastAsia" w:hAnsi="Arial" w:cs="Arial"/>
          <w:b/>
          <w:bCs/>
          <w:color w:val="000000" w:themeColor="text1"/>
          <w:sz w:val="18"/>
          <w:szCs w:val="18"/>
          <w:lang w:eastAsia="en-US"/>
        </w:rPr>
        <w:t>V</w:t>
      </w:r>
      <w:r w:rsidRPr="00B24D5A">
        <w:rPr>
          <w:rFonts w:ascii="Arial" w:eastAsiaTheme="majorEastAsia" w:hAnsi="Arial" w:cs="Arial"/>
          <w:b/>
          <w:bCs/>
          <w:color w:val="000000" w:themeColor="text1"/>
          <w:sz w:val="18"/>
          <w:szCs w:val="18"/>
          <w:lang w:eastAsia="en-US"/>
        </w:rPr>
        <w:tab/>
        <w:t>BEPALINGEN BETREFFENDE HET VERRICHTEN VAN DIENSTEN</w:t>
      </w:r>
      <w:bookmarkEnd w:id="28"/>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29" w:name="_Toc445456568"/>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Diensten</w:t>
      </w:r>
      <w:bookmarkEnd w:id="29"/>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18"/>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Opdrachtnemer zal de Diensten uitvoeren binnen de termijn en op de plaats zoals deze zijn opgenomen in de Overeenkomst. </w:t>
      </w:r>
    </w:p>
    <w:p w:rsidR="0035750B" w:rsidRPr="00B24D5A" w:rsidRDefault="0035750B" w:rsidP="00835E95">
      <w:pPr>
        <w:numPr>
          <w:ilvl w:val="0"/>
          <w:numId w:val="18"/>
        </w:numPr>
        <w:tabs>
          <w:tab w:val="left" w:pos="0"/>
          <w:tab w:val="left" w:pos="284"/>
          <w:tab w:val="left" w:pos="426"/>
        </w:tabs>
        <w:autoSpaceDE w:val="0"/>
        <w:autoSpaceDN w:val="0"/>
        <w:adjustRightInd w:val="0"/>
        <w:ind w:left="284" w:hanging="284"/>
        <w:rPr>
          <w:rFonts w:ascii="Arial" w:eastAsiaTheme="minorHAnsi" w:hAnsi="Arial" w:cs="Arial"/>
          <w:color w:val="000000"/>
          <w:sz w:val="18"/>
          <w:szCs w:val="18"/>
          <w:lang w:eastAsia="en-US"/>
        </w:rPr>
      </w:pPr>
      <w:r w:rsidRPr="00B24D5A">
        <w:rPr>
          <w:rFonts w:ascii="Arial" w:eastAsiaTheme="minorHAnsi" w:hAnsi="Arial" w:cs="Arial"/>
          <w:color w:val="000000"/>
          <w:sz w:val="18"/>
          <w:szCs w:val="18"/>
          <w:lang w:eastAsia="en-US"/>
        </w:rPr>
        <w:t>De Opdrachtnemer draagt de volledige verantwoordelijkheid voor zowel zijn eigen Prestaties, Prestaties van Personeel van Opdrachtnemer alsmede Prestaties van de door de Opdrachtnemer ingeschakelde derden.</w:t>
      </w:r>
    </w:p>
    <w:p w:rsidR="0035750B" w:rsidRPr="00B24D5A" w:rsidRDefault="0035750B" w:rsidP="00835E95">
      <w:pPr>
        <w:numPr>
          <w:ilvl w:val="0"/>
          <w:numId w:val="18"/>
        </w:numPr>
        <w:tabs>
          <w:tab w:val="left" w:pos="0"/>
          <w:tab w:val="left" w:pos="284"/>
          <w:tab w:val="left" w:pos="426"/>
        </w:tabs>
        <w:autoSpaceDE w:val="0"/>
        <w:autoSpaceDN w:val="0"/>
        <w:adjustRightInd w:val="0"/>
        <w:ind w:left="284" w:hanging="284"/>
        <w:rPr>
          <w:rFonts w:ascii="Arial" w:eastAsiaTheme="minorHAnsi" w:hAnsi="Arial" w:cs="Arial"/>
          <w:color w:val="000000"/>
          <w:sz w:val="18"/>
          <w:szCs w:val="18"/>
          <w:lang w:eastAsia="en-US"/>
        </w:rPr>
      </w:pPr>
      <w:r w:rsidRPr="00B24D5A">
        <w:rPr>
          <w:rFonts w:ascii="Arial" w:eastAsiaTheme="minorHAnsi" w:hAnsi="Arial" w:cs="Arial"/>
          <w:color w:val="000000"/>
          <w:sz w:val="18"/>
          <w:szCs w:val="18"/>
          <w:lang w:eastAsia="en-US"/>
        </w:rPr>
        <w:t xml:space="preserve">De Opdrachtnemer garandeert dat hij de Overeenkomst uitvoert met de zorgvuldigheid, deskundigheid en professionaliteit die gebruikelijk is binnen de branche of beroepsgroep van de Opdrachtnemer. </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30" w:name="_Toc445456569"/>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Beoordeling en acceptatie</w:t>
      </w:r>
      <w:bookmarkEnd w:id="30"/>
    </w:p>
    <w:p w:rsidR="0035750B" w:rsidRPr="00B24D5A" w:rsidRDefault="0035750B" w:rsidP="00835E95">
      <w:pPr>
        <w:numPr>
          <w:ilvl w:val="0"/>
          <w:numId w:val="30"/>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Feitelijke uitvoering van de Diensten door de Opdrachtnemer of daarmee gepaard gaande handelingen houdt niet in dat de Opdrachtgever de Diensten zonder meer goedkeurt. De Opdrachtgever behoudt zich het recht voor om eventuele verrichte Diensten te keuren, te controleren of niet goed te keuren. </w:t>
      </w:r>
    </w:p>
    <w:p w:rsidR="003B5CB6" w:rsidRPr="00B24D5A" w:rsidRDefault="0035750B" w:rsidP="00835E95">
      <w:pPr>
        <w:numPr>
          <w:ilvl w:val="0"/>
          <w:numId w:val="30"/>
        </w:numPr>
        <w:tabs>
          <w:tab w:val="left" w:pos="0"/>
          <w:tab w:val="left" w:pos="284"/>
        </w:tabs>
        <w:autoSpaceDE w:val="0"/>
        <w:autoSpaceDN w:val="0"/>
        <w:adjustRightInd w:val="0"/>
        <w:ind w:left="284" w:hanging="284"/>
        <w:rPr>
          <w:rFonts w:ascii="Arial" w:eastAsiaTheme="minorHAnsi" w:hAnsi="Arial" w:cs="Arial"/>
          <w:color w:val="000000"/>
          <w:sz w:val="18"/>
          <w:szCs w:val="18"/>
          <w:lang w:eastAsia="en-US"/>
        </w:rPr>
      </w:pPr>
      <w:r w:rsidRPr="00B24D5A">
        <w:rPr>
          <w:rFonts w:ascii="Arial" w:hAnsi="Arial" w:cs="Arial"/>
          <w:sz w:val="18"/>
          <w:szCs w:val="18"/>
        </w:rPr>
        <w:t xml:space="preserve">Opdrachtgever beoordeelt de resultaten van de Diensten binnen een termijn van 30 dagen na de dag waarop de Opdrachtnemer </w:t>
      </w:r>
      <w:r w:rsidR="00D245DD" w:rsidRPr="00B24D5A">
        <w:rPr>
          <w:rFonts w:ascii="Arial" w:hAnsi="Arial" w:cs="Arial"/>
          <w:sz w:val="18"/>
          <w:szCs w:val="18"/>
        </w:rPr>
        <w:t>per brief</w:t>
      </w:r>
      <w:r w:rsidRPr="00B24D5A">
        <w:rPr>
          <w:rFonts w:ascii="Arial" w:hAnsi="Arial" w:cs="Arial"/>
          <w:sz w:val="18"/>
          <w:szCs w:val="18"/>
        </w:rPr>
        <w:t xml:space="preserve"> meedeelt dat de Dienst is geleverd. Opdrachtgever kan de resultaten van de Diensten door derden laten beoordelen.</w:t>
      </w:r>
      <w:r w:rsidR="003B5CB6" w:rsidRPr="00B24D5A">
        <w:rPr>
          <w:rFonts w:ascii="Arial" w:eastAsiaTheme="minorHAnsi" w:hAnsi="Arial" w:cs="Arial"/>
          <w:color w:val="000000"/>
          <w:sz w:val="18"/>
          <w:szCs w:val="18"/>
          <w:lang w:eastAsia="en-US"/>
        </w:rPr>
        <w:t xml:space="preserve"> </w:t>
      </w:r>
    </w:p>
    <w:p w:rsidR="003B5CB6" w:rsidRPr="00B24D5A" w:rsidRDefault="003B5CB6" w:rsidP="00835E95">
      <w:pPr>
        <w:numPr>
          <w:ilvl w:val="0"/>
          <w:numId w:val="30"/>
        </w:numPr>
        <w:tabs>
          <w:tab w:val="left" w:pos="0"/>
          <w:tab w:val="left" w:pos="284"/>
        </w:tabs>
        <w:autoSpaceDE w:val="0"/>
        <w:autoSpaceDN w:val="0"/>
        <w:adjustRightInd w:val="0"/>
        <w:ind w:left="284" w:hanging="284"/>
        <w:rPr>
          <w:rFonts w:ascii="Arial" w:eastAsiaTheme="minorHAnsi" w:hAnsi="Arial" w:cs="Arial"/>
          <w:color w:val="000000"/>
          <w:sz w:val="18"/>
          <w:szCs w:val="18"/>
          <w:lang w:eastAsia="en-US"/>
        </w:rPr>
      </w:pPr>
      <w:r w:rsidRPr="00B24D5A">
        <w:rPr>
          <w:rFonts w:ascii="Arial" w:eastAsiaTheme="minorHAnsi" w:hAnsi="Arial" w:cs="Arial"/>
          <w:color w:val="000000"/>
          <w:sz w:val="18"/>
          <w:szCs w:val="18"/>
          <w:lang w:eastAsia="en-US"/>
        </w:rPr>
        <w:t>De acceptatie van de Diensten door de Opdrachtgever zal geschieden per brief</w:t>
      </w:r>
      <w:r w:rsidR="00212DC2" w:rsidRPr="00B24D5A">
        <w:rPr>
          <w:rFonts w:ascii="Arial" w:eastAsiaTheme="minorHAnsi" w:hAnsi="Arial" w:cs="Arial"/>
          <w:color w:val="000000"/>
          <w:sz w:val="18"/>
          <w:szCs w:val="18"/>
          <w:lang w:eastAsia="en-US"/>
        </w:rPr>
        <w:t xml:space="preserve">. Indien de Opdrachtgever de </w:t>
      </w:r>
      <w:r w:rsidRPr="00B24D5A">
        <w:rPr>
          <w:rFonts w:ascii="Arial" w:eastAsiaTheme="minorHAnsi" w:hAnsi="Arial" w:cs="Arial"/>
          <w:color w:val="000000"/>
          <w:sz w:val="18"/>
          <w:szCs w:val="18"/>
          <w:lang w:eastAsia="en-US"/>
        </w:rPr>
        <w:t xml:space="preserve">Diensten na beoordeling niet accepteert, geeft hij gemotiveerd </w:t>
      </w:r>
      <w:r w:rsidR="00212DC2" w:rsidRPr="00B24D5A">
        <w:rPr>
          <w:rFonts w:ascii="Arial" w:eastAsiaTheme="minorHAnsi" w:hAnsi="Arial" w:cs="Arial"/>
          <w:color w:val="000000"/>
          <w:sz w:val="18"/>
          <w:szCs w:val="18"/>
          <w:lang w:eastAsia="en-US"/>
        </w:rPr>
        <w:t>aan waarom de acceptatie onthouden wordt</w:t>
      </w:r>
      <w:r w:rsidRPr="00B24D5A">
        <w:rPr>
          <w:rFonts w:ascii="Arial" w:eastAsiaTheme="minorHAnsi" w:hAnsi="Arial" w:cs="Arial"/>
          <w:color w:val="000000"/>
          <w:sz w:val="18"/>
          <w:szCs w:val="18"/>
          <w:lang w:eastAsia="en-US"/>
        </w:rPr>
        <w:t xml:space="preserve">.  </w:t>
      </w:r>
    </w:p>
    <w:p w:rsidR="0035750B" w:rsidRPr="00B24D5A" w:rsidRDefault="0035750B" w:rsidP="00835E95">
      <w:pPr>
        <w:widowControl w:val="0"/>
        <w:numPr>
          <w:ilvl w:val="0"/>
          <w:numId w:val="30"/>
        </w:numPr>
        <w:tabs>
          <w:tab w:val="left" w:pos="0"/>
          <w:tab w:val="left" w:pos="284"/>
        </w:tabs>
        <w:autoSpaceDE w:val="0"/>
        <w:autoSpaceDN w:val="0"/>
        <w:adjustRightInd w:val="0"/>
        <w:ind w:left="284" w:hanging="284"/>
        <w:contextualSpacing/>
        <w:rPr>
          <w:rFonts w:ascii="Arial" w:hAnsi="Arial" w:cs="Arial"/>
          <w:sz w:val="18"/>
          <w:szCs w:val="18"/>
        </w:rPr>
      </w:pPr>
      <w:r w:rsidRPr="00B24D5A">
        <w:rPr>
          <w:rFonts w:ascii="Arial" w:hAnsi="Arial" w:cs="Arial"/>
          <w:sz w:val="18"/>
          <w:szCs w:val="18"/>
        </w:rPr>
        <w:t>Opdrachtgever is niet gehouden tot enige betaling aan Opdrachtnemer voordat acceptatie heeft plaatsgevonden.</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31" w:name="_Toc445456570"/>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Personeel van Opdrachtnemer</w:t>
      </w:r>
      <w:bookmarkEnd w:id="31"/>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19"/>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Voor zover Diensten worden verricht ten kantore en/of in of op eigendommen van Opdrachtgever, zijn de Opdrachtnemer, Personeel van Opdrachtnemer en de door de Opdrachtnemer ingeschakelde derden gehouden de vastgestelde (huis-)regels voor dat kantoor/gebouw en/of die ruimte na te leven. </w:t>
      </w:r>
    </w:p>
    <w:p w:rsidR="0035750B" w:rsidRPr="00B24D5A" w:rsidRDefault="0035750B" w:rsidP="00835E95">
      <w:pPr>
        <w:numPr>
          <w:ilvl w:val="0"/>
          <w:numId w:val="19"/>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Indien gedurende de uitvoering van de Overeenkomst blijkt dat Personeel van Opdrachtnemer niet functioneert in het belang van de goede uitvoering van de Overeenkomst en/of wegens omstandigheden zijn werkzaamheden niet kan voortzetten, dan heeft de Opdrachtgever het recht de desbetreffende persoon door de Opdrachtnemer te laten vervangen. </w:t>
      </w:r>
    </w:p>
    <w:p w:rsidR="0035750B" w:rsidRPr="00B24D5A" w:rsidRDefault="0035750B" w:rsidP="00835E95">
      <w:pPr>
        <w:numPr>
          <w:ilvl w:val="0"/>
          <w:numId w:val="19"/>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Voor de vervanging van Personeel van Opdrachtnemer is voorafgaande schriftelijke toestemming vereist van de Opdrachtgever, tenzij directe vervanging van Personeel van Opdrachtnemer noodzakelijk is. In dat laatste geval kan worden volstaan met mondelinge toestemming van de Opdrachtgever. Uitgangspunt daarbij is dat personen beschikbaar worden gesteld die een vergelijkbare deskundigheid, opleiding en ervaring hebben (conform het vereiste in de Offerteaanvraag). De Opdrachtgever heeft het recht aan de instemming voorwaarden te verbinden.  </w:t>
      </w:r>
    </w:p>
    <w:p w:rsidR="0035750B" w:rsidRPr="00B24D5A" w:rsidRDefault="0035750B" w:rsidP="00835E95">
      <w:pPr>
        <w:numPr>
          <w:ilvl w:val="0"/>
          <w:numId w:val="19"/>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Vervanging van Personeel van Opdrachtnemer wordt op een korte termijn – doch uiterlijk binnen twee weken of zoveel korter als noodzakelijk – door de Opdrachtnemer voorzien. Eventuele kosten die gepaard gaan met vervanging komen voor rekening van de Opdrachtnemer. </w:t>
      </w:r>
    </w:p>
    <w:p w:rsidR="0035750B" w:rsidRPr="00B24D5A" w:rsidRDefault="0035750B" w:rsidP="00835E95">
      <w:pPr>
        <w:numPr>
          <w:ilvl w:val="0"/>
          <w:numId w:val="19"/>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Opdrachtnemer staat ervoor in dat het Personeel van Opdrachtnemer gerechtigd is om in Nederland arbeid te verrichten dan wel Diensten te verrichten. </w:t>
      </w:r>
    </w:p>
    <w:p w:rsidR="0035750B" w:rsidRPr="00B24D5A" w:rsidRDefault="0035750B" w:rsidP="00835E95">
      <w:pPr>
        <w:numPr>
          <w:ilvl w:val="0"/>
          <w:numId w:val="19"/>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De Opdrachtnemer is verantwoordelijk en aansprakelijk voor de nakoming van de uit de Overeenkomst voortvloeiende verplichtingen uit de belastingwetgeving en de sociale zekerheidswetgeving, waaronder begrepen verplichtingen die verband houden met het Uitvoeringsinstituut Werknemersverzekeringen (UWV). De Opdrachtnemer vrijwaart de Opdrachtgever tegen alle aanspraken ter zake. De Opdrachtnemer zal indien wettelijk vereist, en op aangeven van Opdrachtgever, met een G-rekening werken. Indien de Opdrachtgever geconfronteerd wordt met een naheffing, worden deze kosten een-op-een verhaald op de Opdrachtnemer. </w:t>
      </w:r>
    </w:p>
    <w:p w:rsidR="0035750B" w:rsidRPr="00B24D5A" w:rsidRDefault="0035750B" w:rsidP="00835E95">
      <w:pPr>
        <w:keepNext/>
        <w:keepLines/>
        <w:tabs>
          <w:tab w:val="left" w:pos="0"/>
          <w:tab w:val="left" w:pos="284"/>
        </w:tabs>
        <w:ind w:left="284" w:hanging="284"/>
        <w:outlineLvl w:val="0"/>
        <w:rPr>
          <w:rFonts w:ascii="Arial" w:eastAsiaTheme="majorEastAsia" w:hAnsi="Arial" w:cs="Arial"/>
          <w:b/>
          <w:bCs/>
          <w:color w:val="000000" w:themeColor="text1"/>
          <w:sz w:val="18"/>
          <w:szCs w:val="18"/>
          <w:lang w:eastAsia="en-US"/>
        </w:rPr>
      </w:pPr>
    </w:p>
    <w:p w:rsidR="0035750B" w:rsidRPr="00B24D5A" w:rsidRDefault="0035750B" w:rsidP="00835E95">
      <w:pPr>
        <w:keepNext/>
        <w:keepLines/>
        <w:tabs>
          <w:tab w:val="left" w:pos="0"/>
          <w:tab w:val="left" w:pos="284"/>
        </w:tabs>
        <w:ind w:left="284" w:hanging="284"/>
        <w:outlineLvl w:val="0"/>
        <w:rPr>
          <w:rFonts w:ascii="Arial" w:eastAsiaTheme="majorEastAsia" w:hAnsi="Arial" w:cs="Arial"/>
          <w:b/>
          <w:bCs/>
          <w:color w:val="000000" w:themeColor="text1"/>
          <w:sz w:val="18"/>
          <w:szCs w:val="18"/>
          <w:lang w:eastAsia="en-US"/>
        </w:rPr>
      </w:pPr>
      <w:bookmarkStart w:id="32" w:name="_Toc445456571"/>
      <w:r w:rsidRPr="00B24D5A">
        <w:rPr>
          <w:rFonts w:ascii="Arial" w:eastAsiaTheme="majorEastAsia" w:hAnsi="Arial" w:cs="Arial"/>
          <w:b/>
          <w:bCs/>
          <w:color w:val="000000" w:themeColor="text1"/>
          <w:sz w:val="18"/>
          <w:szCs w:val="18"/>
          <w:lang w:eastAsia="en-US"/>
        </w:rPr>
        <w:t>VI</w:t>
      </w:r>
      <w:r w:rsidRPr="00B24D5A">
        <w:rPr>
          <w:rFonts w:ascii="Arial" w:eastAsiaTheme="majorEastAsia" w:hAnsi="Arial" w:cs="Arial"/>
          <w:b/>
          <w:bCs/>
          <w:color w:val="000000" w:themeColor="text1"/>
          <w:sz w:val="18"/>
          <w:szCs w:val="18"/>
          <w:lang w:eastAsia="en-US"/>
        </w:rPr>
        <w:tab/>
        <w:t>EINDE OVEREENKOMST</w:t>
      </w:r>
      <w:bookmarkEnd w:id="32"/>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33" w:name="_Toc445456572"/>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Opzegging</w:t>
      </w:r>
      <w:bookmarkEnd w:id="33"/>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tabs>
          <w:tab w:val="left" w:pos="0"/>
        </w:tabs>
        <w:autoSpaceDE w:val="0"/>
        <w:autoSpaceDN w:val="0"/>
        <w:adjustRightInd w:val="0"/>
        <w:rPr>
          <w:rFonts w:ascii="Arial" w:eastAsiaTheme="minorHAnsi" w:hAnsi="Arial" w:cs="Arial"/>
          <w:b/>
          <w:bCs/>
          <w:sz w:val="18"/>
          <w:szCs w:val="18"/>
          <w:lang w:eastAsia="en-US"/>
        </w:rPr>
      </w:pPr>
      <w:r w:rsidRPr="00B24D5A">
        <w:rPr>
          <w:rFonts w:ascii="Arial" w:eastAsiaTheme="minorHAnsi" w:hAnsi="Arial" w:cs="Arial"/>
          <w:sz w:val="18"/>
          <w:szCs w:val="18"/>
          <w:lang w:eastAsia="en-US"/>
        </w:rPr>
        <w:t xml:space="preserve">De Opdrachtgever is gerechtigd de Overeenkomst op te zeggen middels een aangetekend schrijven en met inachtneming van een opzegtermijn zoals bepaald in de Overeenkomst. Indien geen opzegtermijn in de Overeenkomst is opgenomen, kan Opdrachtgever de Overeenkomst opzeggen met inachtneming van een redelijke opzegtermijn, mede gelet op de duur van de Overeenkomst. </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34" w:name="_Toc445456573"/>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Ontbinding</w:t>
      </w:r>
      <w:bookmarkEnd w:id="34"/>
      <w:r w:rsidRPr="00B24D5A">
        <w:rPr>
          <w:rFonts w:ascii="Arial" w:eastAsiaTheme="majorEastAsia" w:hAnsi="Arial" w:cs="Arial"/>
          <w:b/>
          <w:bCs/>
          <w:color w:val="000000" w:themeColor="text1"/>
          <w:sz w:val="18"/>
          <w:szCs w:val="18"/>
          <w:lang w:eastAsia="en-US"/>
        </w:rPr>
        <w:t xml:space="preserve"> </w:t>
      </w:r>
    </w:p>
    <w:p w:rsidR="0035750B" w:rsidRPr="00B24D5A" w:rsidRDefault="0035750B" w:rsidP="00835E95">
      <w:pPr>
        <w:numPr>
          <w:ilvl w:val="0"/>
          <w:numId w:val="20"/>
        </w:numPr>
        <w:tabs>
          <w:tab w:val="left" w:pos="0"/>
          <w:tab w:val="left" w:pos="284"/>
        </w:tabs>
        <w:autoSpaceDE w:val="0"/>
        <w:autoSpaceDN w:val="0"/>
        <w:adjustRightInd w:val="0"/>
        <w:ind w:left="284" w:hanging="284"/>
        <w:contextualSpacing/>
        <w:rPr>
          <w:rFonts w:ascii="Arial" w:eastAsiaTheme="minorHAnsi" w:hAnsi="Arial" w:cs="Arial"/>
          <w:bCs/>
          <w:sz w:val="18"/>
          <w:szCs w:val="18"/>
          <w:lang w:eastAsia="en-US"/>
        </w:rPr>
      </w:pPr>
      <w:r w:rsidRPr="00B24D5A">
        <w:rPr>
          <w:rFonts w:ascii="Arial" w:eastAsiaTheme="minorHAnsi" w:hAnsi="Arial" w:cs="Arial"/>
          <w:bCs/>
          <w:sz w:val="18"/>
          <w:szCs w:val="18"/>
          <w:lang w:eastAsia="en-US"/>
        </w:rPr>
        <w:t xml:space="preserve">Partijen hebben het recht, onverminderd de mogelijkheden die de wet biedt en de overige rechten die hen toekomen, de Overeenkomst buiten rechte te ontbinden, indien de andere Partij enige verplichting uit de Overeenkomst niet tijdig of niet behoorlijk nakomt en, voor zover de tekortkoming vatbaar is voor herstel, nalaat de tekortkoming te herstellen binnen de in een schriftelijke ingebrekestelling daarvoor gestelde termijn. </w:t>
      </w:r>
    </w:p>
    <w:p w:rsidR="0035750B" w:rsidRPr="00B24D5A" w:rsidRDefault="0035750B" w:rsidP="00835E95">
      <w:pPr>
        <w:numPr>
          <w:ilvl w:val="0"/>
          <w:numId w:val="20"/>
        </w:numPr>
        <w:tabs>
          <w:tab w:val="left" w:pos="0"/>
          <w:tab w:val="left" w:pos="284"/>
        </w:tabs>
        <w:autoSpaceDE w:val="0"/>
        <w:autoSpaceDN w:val="0"/>
        <w:adjustRightInd w:val="0"/>
        <w:ind w:left="284" w:hanging="284"/>
        <w:contextualSpacing/>
        <w:rPr>
          <w:rFonts w:ascii="Arial" w:eastAsiaTheme="minorHAnsi" w:hAnsi="Arial" w:cs="Arial"/>
          <w:bCs/>
          <w:sz w:val="18"/>
          <w:szCs w:val="18"/>
          <w:lang w:eastAsia="en-US"/>
        </w:rPr>
      </w:pPr>
      <w:r w:rsidRPr="00B24D5A">
        <w:rPr>
          <w:rFonts w:ascii="Arial" w:eastAsiaTheme="minorHAnsi" w:hAnsi="Arial" w:cs="Arial"/>
          <w:bCs/>
          <w:sz w:val="18"/>
          <w:szCs w:val="18"/>
          <w:lang w:eastAsia="en-US"/>
        </w:rPr>
        <w:t xml:space="preserve">Onverminderd de mogelijkheden die de wet biedt en de overige rechten die hem toekomen, heeft de Opdrachtgever het recht om de Overeenkomst tussen </w:t>
      </w:r>
      <w:r w:rsidR="006B6748">
        <w:rPr>
          <w:rFonts w:ascii="Arial" w:eastAsiaTheme="minorHAnsi" w:hAnsi="Arial" w:cs="Arial"/>
          <w:bCs/>
          <w:sz w:val="18"/>
          <w:szCs w:val="18"/>
          <w:lang w:eastAsia="en-US"/>
        </w:rPr>
        <w:t>P</w:t>
      </w:r>
      <w:r w:rsidRPr="00B24D5A">
        <w:rPr>
          <w:rFonts w:ascii="Arial" w:eastAsiaTheme="minorHAnsi" w:hAnsi="Arial" w:cs="Arial"/>
          <w:bCs/>
          <w:sz w:val="18"/>
          <w:szCs w:val="18"/>
          <w:lang w:eastAsia="en-US"/>
        </w:rPr>
        <w:t xml:space="preserve">artijen direct en zonder ingebrekestelling buiten rechte te ontbinden, indien: </w:t>
      </w:r>
    </w:p>
    <w:p w:rsidR="0035750B" w:rsidRPr="00B24D5A" w:rsidRDefault="0035750B" w:rsidP="00835E95">
      <w:pPr>
        <w:numPr>
          <w:ilvl w:val="0"/>
          <w:numId w:val="22"/>
        </w:numPr>
        <w:tabs>
          <w:tab w:val="left" w:pos="0"/>
          <w:tab w:val="left" w:pos="284"/>
        </w:tabs>
        <w:autoSpaceDE w:val="0"/>
        <w:autoSpaceDN w:val="0"/>
        <w:adjustRightInd w:val="0"/>
        <w:ind w:left="568" w:hanging="284"/>
        <w:contextualSpacing/>
        <w:rPr>
          <w:rFonts w:ascii="Arial" w:eastAsiaTheme="minorHAnsi" w:hAnsi="Arial" w:cs="Arial"/>
          <w:bCs/>
          <w:sz w:val="18"/>
          <w:szCs w:val="18"/>
          <w:lang w:eastAsia="en-US"/>
        </w:rPr>
      </w:pPr>
      <w:r w:rsidRPr="00B24D5A">
        <w:rPr>
          <w:rFonts w:ascii="Arial" w:eastAsiaTheme="minorHAnsi" w:hAnsi="Arial" w:cs="Arial"/>
          <w:bCs/>
          <w:sz w:val="18"/>
          <w:szCs w:val="18"/>
          <w:lang w:eastAsia="en-US"/>
        </w:rPr>
        <w:t xml:space="preserve">de Opdrachtnemer in staat van faillissement of in surséance van betaling verkeert of op een aanmerkelijk deel van het vermogen van de Opdrachtnemer beslag wordt gelegd; </w:t>
      </w:r>
    </w:p>
    <w:p w:rsidR="0035750B" w:rsidRPr="00B24D5A" w:rsidRDefault="0035750B" w:rsidP="00835E95">
      <w:pPr>
        <w:numPr>
          <w:ilvl w:val="0"/>
          <w:numId w:val="22"/>
        </w:numPr>
        <w:tabs>
          <w:tab w:val="left" w:pos="0"/>
          <w:tab w:val="left" w:pos="284"/>
        </w:tabs>
        <w:autoSpaceDE w:val="0"/>
        <w:autoSpaceDN w:val="0"/>
        <w:adjustRightInd w:val="0"/>
        <w:ind w:left="568" w:hanging="284"/>
        <w:contextualSpacing/>
        <w:rPr>
          <w:rFonts w:ascii="Arial" w:eastAsiaTheme="minorHAnsi" w:hAnsi="Arial" w:cs="Arial"/>
          <w:bCs/>
          <w:sz w:val="18"/>
          <w:szCs w:val="18"/>
          <w:lang w:eastAsia="en-US"/>
        </w:rPr>
      </w:pPr>
      <w:r w:rsidRPr="00B24D5A">
        <w:rPr>
          <w:rFonts w:ascii="Arial" w:eastAsiaTheme="minorHAnsi" w:hAnsi="Arial" w:cs="Arial"/>
          <w:bCs/>
          <w:sz w:val="18"/>
          <w:szCs w:val="18"/>
          <w:lang w:eastAsia="en-US"/>
        </w:rPr>
        <w:lastRenderedPageBreak/>
        <w:t xml:space="preserve">de Opdrachtnemer overlijdt of anderszins in de (fysieke) onmogelijkheid komt te verkeren om de Overeenkomst uit te voeren; </w:t>
      </w:r>
    </w:p>
    <w:p w:rsidR="0035750B" w:rsidRPr="00B24D5A" w:rsidRDefault="0035750B" w:rsidP="00835E95">
      <w:pPr>
        <w:numPr>
          <w:ilvl w:val="0"/>
          <w:numId w:val="22"/>
        </w:numPr>
        <w:tabs>
          <w:tab w:val="left" w:pos="0"/>
          <w:tab w:val="left" w:pos="284"/>
        </w:tabs>
        <w:autoSpaceDE w:val="0"/>
        <w:autoSpaceDN w:val="0"/>
        <w:adjustRightInd w:val="0"/>
        <w:ind w:left="568" w:hanging="284"/>
        <w:contextualSpacing/>
        <w:rPr>
          <w:rFonts w:ascii="Arial" w:eastAsiaTheme="minorHAnsi" w:hAnsi="Arial" w:cs="Arial"/>
          <w:bCs/>
          <w:sz w:val="18"/>
          <w:szCs w:val="18"/>
          <w:lang w:eastAsia="en-US"/>
        </w:rPr>
      </w:pPr>
      <w:r w:rsidRPr="00B24D5A">
        <w:rPr>
          <w:rFonts w:ascii="Arial" w:eastAsiaTheme="minorHAnsi" w:hAnsi="Arial" w:cs="Arial"/>
          <w:bCs/>
          <w:sz w:val="18"/>
          <w:szCs w:val="18"/>
          <w:lang w:eastAsia="en-US"/>
        </w:rPr>
        <w:t xml:space="preserve">de bedrijfsvoering van de Opdrachtnemer (deels) is stilgelegd, hij zijn activiteiten (deels) heeft gestaakt of overgedragen of de Opdrachtnemer in liquidatie verkeert; </w:t>
      </w:r>
    </w:p>
    <w:p w:rsidR="0035750B" w:rsidRPr="00B24D5A" w:rsidRDefault="0035750B" w:rsidP="00835E95">
      <w:pPr>
        <w:numPr>
          <w:ilvl w:val="0"/>
          <w:numId w:val="22"/>
        </w:numPr>
        <w:tabs>
          <w:tab w:val="left" w:pos="0"/>
          <w:tab w:val="left" w:pos="284"/>
        </w:tabs>
        <w:autoSpaceDE w:val="0"/>
        <w:autoSpaceDN w:val="0"/>
        <w:adjustRightInd w:val="0"/>
        <w:ind w:left="568" w:hanging="284"/>
        <w:contextualSpacing/>
        <w:rPr>
          <w:rFonts w:ascii="Arial" w:eastAsiaTheme="minorHAnsi" w:hAnsi="Arial" w:cs="Arial"/>
          <w:bCs/>
          <w:sz w:val="18"/>
          <w:szCs w:val="18"/>
          <w:lang w:eastAsia="en-US"/>
        </w:rPr>
      </w:pPr>
      <w:r w:rsidRPr="00B24D5A">
        <w:rPr>
          <w:rFonts w:ascii="Arial" w:eastAsiaTheme="minorHAnsi" w:hAnsi="Arial" w:cs="Arial"/>
          <w:bCs/>
          <w:sz w:val="18"/>
          <w:szCs w:val="18"/>
          <w:lang w:eastAsia="en-US"/>
        </w:rPr>
        <w:t xml:space="preserve">de zeggenschap over of binnen de onderneming van de Opdrachtnemer wijzigt bijvoorbeeld door wijziging van aandeelhouders of wisseling van bestuursleden; </w:t>
      </w:r>
    </w:p>
    <w:p w:rsidR="0035750B" w:rsidRPr="00B24D5A" w:rsidRDefault="0035750B" w:rsidP="00835E95">
      <w:pPr>
        <w:numPr>
          <w:ilvl w:val="0"/>
          <w:numId w:val="22"/>
        </w:numPr>
        <w:tabs>
          <w:tab w:val="left" w:pos="0"/>
          <w:tab w:val="left" w:pos="284"/>
        </w:tabs>
        <w:autoSpaceDE w:val="0"/>
        <w:autoSpaceDN w:val="0"/>
        <w:adjustRightInd w:val="0"/>
        <w:ind w:left="567" w:hanging="283"/>
        <w:contextualSpacing/>
        <w:rPr>
          <w:rFonts w:ascii="Arial" w:eastAsiaTheme="minorHAnsi" w:hAnsi="Arial" w:cs="Arial"/>
          <w:bCs/>
          <w:sz w:val="18"/>
          <w:szCs w:val="18"/>
          <w:lang w:eastAsia="en-US"/>
        </w:rPr>
      </w:pPr>
      <w:r w:rsidRPr="00B24D5A">
        <w:rPr>
          <w:rFonts w:ascii="Arial" w:eastAsiaTheme="minorHAnsi" w:hAnsi="Arial" w:cs="Arial"/>
          <w:bCs/>
          <w:sz w:val="18"/>
          <w:szCs w:val="18"/>
          <w:lang w:eastAsia="en-US"/>
        </w:rPr>
        <w:t>personeelsleden van of personen die werkzaam zijn bij de Opdrachtgever, een al dan niet betaalde nevenfunctie bij de Opdrachtnemer vervullen of ten tijde van de onderhandelingen hebben vervuld of die belangen hebben bij de Opdrachtnemer of bij diens bedrijfsvoering, zonder dat de Opdrachtgever daarvan voor de totstandkoming van de Overeenkomst in kennis is gesteld;</w:t>
      </w:r>
    </w:p>
    <w:p w:rsidR="0035750B" w:rsidRPr="00B24D5A" w:rsidRDefault="0035750B" w:rsidP="00835E95">
      <w:pPr>
        <w:numPr>
          <w:ilvl w:val="0"/>
          <w:numId w:val="22"/>
        </w:numPr>
        <w:tabs>
          <w:tab w:val="left" w:pos="0"/>
          <w:tab w:val="left" w:pos="284"/>
        </w:tabs>
        <w:autoSpaceDE w:val="0"/>
        <w:autoSpaceDN w:val="0"/>
        <w:adjustRightInd w:val="0"/>
        <w:ind w:left="567" w:hanging="283"/>
        <w:contextualSpacing/>
        <w:rPr>
          <w:rFonts w:ascii="Arial" w:eastAsiaTheme="minorHAnsi" w:hAnsi="Arial" w:cs="Arial"/>
          <w:bCs/>
          <w:sz w:val="18"/>
          <w:szCs w:val="18"/>
          <w:lang w:eastAsia="en-US"/>
        </w:rPr>
      </w:pPr>
      <w:r w:rsidRPr="00B24D5A">
        <w:rPr>
          <w:rFonts w:ascii="Arial" w:eastAsiaTheme="minorHAnsi" w:hAnsi="Arial" w:cs="Arial"/>
          <w:bCs/>
          <w:sz w:val="18"/>
          <w:szCs w:val="18"/>
          <w:lang w:eastAsia="en-US"/>
        </w:rPr>
        <w:t xml:space="preserve">feiten of omstandigheden in relatie tot het bedrijf of de persoon van de Opdrachtnemer bekend worden, die, waren deze bekend geweest vóór het tot stand komen van de Overeenkomst, aanleiding zouden zijn geweest om geen Overeenkomst aan te gaan met de Opdrachtnemer. </w:t>
      </w:r>
    </w:p>
    <w:p w:rsidR="0035750B" w:rsidRPr="00B24D5A" w:rsidRDefault="0035750B" w:rsidP="00835E95">
      <w:pPr>
        <w:numPr>
          <w:ilvl w:val="0"/>
          <w:numId w:val="20"/>
        </w:numPr>
        <w:tabs>
          <w:tab w:val="left" w:pos="0"/>
          <w:tab w:val="left" w:pos="284"/>
        </w:tabs>
        <w:autoSpaceDE w:val="0"/>
        <w:autoSpaceDN w:val="0"/>
        <w:adjustRightInd w:val="0"/>
        <w:ind w:left="284" w:hanging="284"/>
        <w:contextualSpacing/>
        <w:rPr>
          <w:rFonts w:ascii="Arial" w:eastAsiaTheme="minorHAnsi" w:hAnsi="Arial" w:cs="Arial"/>
          <w:bCs/>
          <w:sz w:val="18"/>
          <w:szCs w:val="18"/>
          <w:lang w:eastAsia="en-US"/>
        </w:rPr>
      </w:pPr>
      <w:r w:rsidRPr="00B24D5A">
        <w:rPr>
          <w:rFonts w:ascii="Arial" w:eastAsiaTheme="minorHAnsi" w:hAnsi="Arial" w:cs="Arial"/>
          <w:bCs/>
          <w:sz w:val="18"/>
          <w:szCs w:val="18"/>
          <w:lang w:eastAsia="en-US"/>
        </w:rPr>
        <w:t xml:space="preserve">De Opdrachtnemer is verplicht de Opdrachtgever terstond te informeren over het optreden of redelijkerwijs voorzienbaar zijn van een van de omstandigheden als bedoeld in het tweede lid. </w:t>
      </w:r>
    </w:p>
    <w:p w:rsidR="0035750B" w:rsidRPr="00B24D5A" w:rsidRDefault="0035750B" w:rsidP="00835E95">
      <w:pPr>
        <w:numPr>
          <w:ilvl w:val="0"/>
          <w:numId w:val="20"/>
        </w:numPr>
        <w:tabs>
          <w:tab w:val="left" w:pos="0"/>
          <w:tab w:val="left" w:pos="284"/>
        </w:tabs>
        <w:autoSpaceDE w:val="0"/>
        <w:autoSpaceDN w:val="0"/>
        <w:adjustRightInd w:val="0"/>
        <w:ind w:left="284" w:hanging="284"/>
        <w:contextualSpacing/>
        <w:rPr>
          <w:rFonts w:ascii="Arial" w:eastAsiaTheme="minorHAnsi" w:hAnsi="Arial" w:cs="Arial"/>
          <w:bCs/>
          <w:sz w:val="18"/>
          <w:szCs w:val="18"/>
          <w:lang w:eastAsia="en-US"/>
        </w:rPr>
      </w:pPr>
      <w:r w:rsidRPr="00B24D5A">
        <w:rPr>
          <w:rFonts w:ascii="Arial" w:eastAsiaTheme="minorHAnsi" w:hAnsi="Arial" w:cs="Arial"/>
          <w:bCs/>
          <w:sz w:val="18"/>
          <w:szCs w:val="18"/>
          <w:lang w:eastAsia="en-US"/>
        </w:rPr>
        <w:t>In geval van ontbinding van de Overeenkomst heeft de Opdrachtnemer geen recht op enige schadevergoeding.</w:t>
      </w:r>
    </w:p>
    <w:p w:rsidR="0035750B" w:rsidRPr="00B24D5A" w:rsidRDefault="0035750B" w:rsidP="00835E95">
      <w:pPr>
        <w:numPr>
          <w:ilvl w:val="0"/>
          <w:numId w:val="20"/>
        </w:numPr>
        <w:tabs>
          <w:tab w:val="left" w:pos="0"/>
          <w:tab w:val="left" w:pos="284"/>
        </w:tabs>
        <w:autoSpaceDE w:val="0"/>
        <w:autoSpaceDN w:val="0"/>
        <w:adjustRightInd w:val="0"/>
        <w:ind w:left="284" w:hanging="284"/>
        <w:contextualSpacing/>
        <w:rPr>
          <w:rFonts w:ascii="Arial" w:eastAsiaTheme="minorHAnsi" w:hAnsi="Arial" w:cs="Arial"/>
          <w:bCs/>
          <w:sz w:val="18"/>
          <w:szCs w:val="18"/>
          <w:lang w:eastAsia="en-US"/>
        </w:rPr>
      </w:pPr>
      <w:r w:rsidRPr="00B24D5A">
        <w:rPr>
          <w:rFonts w:ascii="Arial" w:eastAsiaTheme="minorHAnsi" w:hAnsi="Arial" w:cs="Arial"/>
          <w:bCs/>
          <w:sz w:val="18"/>
          <w:szCs w:val="18"/>
          <w:lang w:eastAsia="en-US"/>
        </w:rPr>
        <w:t xml:space="preserve">In geval van ontbinding heeft de Opdrachtgever het recht om de reeds door de Opdrachtnemer geleverde en door de Opdrachtgever betaalde Prestatie te blijven gebruiken. </w:t>
      </w:r>
    </w:p>
    <w:p w:rsidR="0035750B" w:rsidRPr="00B24D5A" w:rsidRDefault="0035750B" w:rsidP="00835E95">
      <w:pPr>
        <w:numPr>
          <w:ilvl w:val="0"/>
          <w:numId w:val="20"/>
        </w:numPr>
        <w:tabs>
          <w:tab w:val="left" w:pos="0"/>
          <w:tab w:val="left" w:pos="284"/>
        </w:tabs>
        <w:autoSpaceDE w:val="0"/>
        <w:autoSpaceDN w:val="0"/>
        <w:adjustRightInd w:val="0"/>
        <w:ind w:left="284" w:hanging="284"/>
        <w:contextualSpacing/>
        <w:rPr>
          <w:rFonts w:ascii="Arial" w:eastAsiaTheme="minorHAnsi" w:hAnsi="Arial" w:cs="Arial"/>
          <w:bCs/>
          <w:sz w:val="18"/>
          <w:szCs w:val="18"/>
          <w:lang w:eastAsia="en-US"/>
        </w:rPr>
      </w:pPr>
      <w:r w:rsidRPr="00B24D5A">
        <w:rPr>
          <w:rFonts w:ascii="Arial" w:eastAsiaTheme="minorHAnsi" w:hAnsi="Arial" w:cs="Arial"/>
          <w:bCs/>
          <w:sz w:val="18"/>
          <w:szCs w:val="18"/>
          <w:lang w:eastAsia="en-US"/>
        </w:rPr>
        <w:t xml:space="preserve">De Opdrachtgever kan afgifte vorderen van hetgeen reeds op basis van de Overeenkomst is ontwikkeld of gerealiseerd en van de gegevens die nodig zijn om een en ander te kunnen voltooien en gebruiken, tegen betaling van een corresponderend deel van de overeengekomen tegenprestatie. </w:t>
      </w:r>
    </w:p>
    <w:p w:rsidR="0035750B" w:rsidRPr="00B24D5A" w:rsidRDefault="0035750B" w:rsidP="00835E95">
      <w:pPr>
        <w:numPr>
          <w:ilvl w:val="0"/>
          <w:numId w:val="20"/>
        </w:numPr>
        <w:tabs>
          <w:tab w:val="left" w:pos="0"/>
          <w:tab w:val="left" w:pos="284"/>
        </w:tabs>
        <w:autoSpaceDE w:val="0"/>
        <w:autoSpaceDN w:val="0"/>
        <w:adjustRightInd w:val="0"/>
        <w:ind w:left="284" w:hanging="284"/>
        <w:contextualSpacing/>
        <w:rPr>
          <w:rFonts w:ascii="Arial" w:eastAsiaTheme="minorHAnsi" w:hAnsi="Arial" w:cs="Arial"/>
          <w:bCs/>
          <w:sz w:val="18"/>
          <w:szCs w:val="18"/>
          <w:lang w:eastAsia="en-US"/>
        </w:rPr>
      </w:pPr>
      <w:r w:rsidRPr="00B24D5A">
        <w:rPr>
          <w:rFonts w:ascii="Arial" w:eastAsiaTheme="minorHAnsi" w:hAnsi="Arial" w:cs="Arial"/>
          <w:bCs/>
          <w:sz w:val="18"/>
          <w:szCs w:val="18"/>
          <w:lang w:eastAsia="en-US"/>
        </w:rPr>
        <w:t xml:space="preserve">Partijen kunnen overeenkomen dat de Opdrachtnemer de Prestatie zodanig afrondt, dat deze voldoet aan hetgeen is overeengekomen dan wel dat deze door een ander kan worden voltooid. </w:t>
      </w:r>
    </w:p>
    <w:p w:rsidR="0035750B" w:rsidRPr="00B24D5A" w:rsidRDefault="0035750B" w:rsidP="00835E95">
      <w:pPr>
        <w:numPr>
          <w:ilvl w:val="0"/>
          <w:numId w:val="20"/>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Ingeval van ontbinding door de Opdrachtgever is de Opdrachtgever geen vergoeding verschuldigd aan de Opdrachtnemer voor de Prestaties die niet door Opdrachtnemer zijn verricht. Eventuele aan de Opdrachtnemer verrichte onverschuldigde betalingen betaalt de Opdrachtnemer terug aan de Opdrachtgever, vermeerderd met wettelijke rente vanaf de dag waarop dit is betaald. </w:t>
      </w:r>
    </w:p>
    <w:p w:rsidR="0035750B" w:rsidRPr="00B24D5A" w:rsidRDefault="0035750B" w:rsidP="00835E95">
      <w:pPr>
        <w:numPr>
          <w:ilvl w:val="0"/>
          <w:numId w:val="20"/>
        </w:numPr>
        <w:tabs>
          <w:tab w:val="left" w:pos="0"/>
          <w:tab w:val="left" w:pos="284"/>
        </w:tabs>
        <w:autoSpaceDE w:val="0"/>
        <w:autoSpaceDN w:val="0"/>
        <w:adjustRightInd w:val="0"/>
        <w:ind w:left="284" w:hanging="284"/>
        <w:contextualSpacing/>
        <w:rPr>
          <w:rFonts w:ascii="Arial" w:eastAsiaTheme="minorHAnsi" w:hAnsi="Arial" w:cs="Arial"/>
          <w:sz w:val="18"/>
          <w:szCs w:val="18"/>
          <w:lang w:eastAsia="en-US"/>
        </w:rPr>
      </w:pPr>
      <w:r w:rsidRPr="00B24D5A">
        <w:rPr>
          <w:rFonts w:ascii="Arial" w:eastAsiaTheme="minorHAnsi" w:hAnsi="Arial" w:cs="Arial"/>
          <w:sz w:val="18"/>
          <w:szCs w:val="18"/>
          <w:lang w:eastAsia="en-US"/>
        </w:rPr>
        <w:t xml:space="preserve">Elke ontbinding dient terstond door middel van een aangetekend schrijven te geschieden. </w:t>
      </w:r>
    </w:p>
    <w:p w:rsidR="0035750B" w:rsidRPr="00B24D5A" w:rsidRDefault="0035750B" w:rsidP="00835E95">
      <w:pPr>
        <w:keepNext/>
        <w:keepLines/>
        <w:tabs>
          <w:tab w:val="left" w:pos="0"/>
          <w:tab w:val="left" w:pos="284"/>
        </w:tabs>
        <w:spacing w:before="200"/>
        <w:ind w:left="284" w:hanging="284"/>
        <w:outlineLvl w:val="1"/>
        <w:rPr>
          <w:rFonts w:ascii="Arial" w:eastAsiaTheme="majorEastAsia" w:hAnsi="Arial" w:cs="Arial"/>
          <w:b/>
          <w:bCs/>
          <w:color w:val="000000" w:themeColor="text1"/>
          <w:sz w:val="18"/>
          <w:szCs w:val="18"/>
          <w:lang w:eastAsia="en-US"/>
        </w:rPr>
      </w:pPr>
      <w:bookmarkStart w:id="35" w:name="_Toc445456574"/>
      <w:r w:rsidRPr="00B24D5A">
        <w:rPr>
          <w:rFonts w:ascii="Arial" w:eastAsiaTheme="majorEastAsia" w:hAnsi="Arial" w:cs="Arial"/>
          <w:b/>
          <w:bCs/>
          <w:color w:val="000000" w:themeColor="text1"/>
          <w:sz w:val="18"/>
          <w:szCs w:val="18"/>
          <w:lang w:eastAsia="en-US"/>
        </w:rPr>
        <w:t xml:space="preserve">Artikel </w:t>
      </w:r>
      <w:r w:rsidRPr="00B24D5A">
        <w:rPr>
          <w:rFonts w:ascii="Arial" w:eastAsiaTheme="majorEastAsia" w:hAnsi="Arial" w:cs="Arial"/>
          <w:b/>
          <w:bCs/>
          <w:color w:val="000000" w:themeColor="text1"/>
          <w:sz w:val="18"/>
          <w:szCs w:val="18"/>
          <w:lang w:eastAsia="en-US"/>
        </w:rPr>
        <w:fldChar w:fldCharType="begin"/>
      </w:r>
      <w:r w:rsidRPr="00B24D5A">
        <w:rPr>
          <w:rFonts w:ascii="Arial" w:eastAsiaTheme="majorEastAsia" w:hAnsi="Arial" w:cs="Arial"/>
          <w:b/>
          <w:bCs/>
          <w:color w:val="000000" w:themeColor="text1"/>
          <w:sz w:val="18"/>
          <w:szCs w:val="18"/>
          <w:lang w:eastAsia="en-US"/>
        </w:rPr>
        <w:instrText xml:space="preserve"> AUTONUM  \* Arabic </w:instrText>
      </w:r>
      <w:r w:rsidRPr="00B24D5A">
        <w:rPr>
          <w:rFonts w:ascii="Arial" w:eastAsiaTheme="majorEastAsia" w:hAnsi="Arial" w:cs="Arial"/>
          <w:b/>
          <w:bCs/>
          <w:color w:val="000000" w:themeColor="text1"/>
          <w:sz w:val="18"/>
          <w:szCs w:val="18"/>
          <w:lang w:eastAsia="en-US"/>
        </w:rPr>
        <w:fldChar w:fldCharType="end"/>
      </w:r>
      <w:r w:rsidR="001E1EB1">
        <w:rPr>
          <w:rFonts w:ascii="Arial" w:eastAsiaTheme="majorEastAsia" w:hAnsi="Arial" w:cs="Arial"/>
          <w:b/>
          <w:bCs/>
          <w:color w:val="000000" w:themeColor="text1"/>
          <w:sz w:val="18"/>
          <w:szCs w:val="18"/>
          <w:lang w:eastAsia="en-US"/>
        </w:rPr>
        <w:t xml:space="preserve"> </w:t>
      </w:r>
      <w:r w:rsidRPr="00B24D5A">
        <w:rPr>
          <w:rFonts w:ascii="Arial" w:eastAsiaTheme="majorEastAsia" w:hAnsi="Arial" w:cs="Arial"/>
          <w:b/>
          <w:bCs/>
          <w:color w:val="000000" w:themeColor="text1"/>
          <w:sz w:val="18"/>
          <w:szCs w:val="18"/>
          <w:lang w:eastAsia="en-US"/>
        </w:rPr>
        <w:t>Vernietiging</w:t>
      </w:r>
      <w:bookmarkEnd w:id="35"/>
      <w:r w:rsidRPr="00B24D5A">
        <w:rPr>
          <w:rFonts w:ascii="Arial" w:eastAsiaTheme="majorEastAsia" w:hAnsi="Arial" w:cs="Arial"/>
          <w:b/>
          <w:bCs/>
          <w:color w:val="000000" w:themeColor="text1"/>
          <w:sz w:val="18"/>
          <w:szCs w:val="18"/>
          <w:lang w:eastAsia="en-US"/>
        </w:rPr>
        <w:t xml:space="preserve"> </w:t>
      </w:r>
    </w:p>
    <w:p w:rsidR="00B24D5A" w:rsidRPr="00B24D5A" w:rsidRDefault="0035750B" w:rsidP="00835E95">
      <w:pPr>
        <w:tabs>
          <w:tab w:val="left" w:pos="0"/>
        </w:tabs>
        <w:autoSpaceDE w:val="0"/>
        <w:autoSpaceDN w:val="0"/>
        <w:adjustRightInd w:val="0"/>
        <w:rPr>
          <w:rFonts w:ascii="Arial" w:eastAsiaTheme="minorHAnsi" w:hAnsi="Arial" w:cs="Arial"/>
          <w:color w:val="000000"/>
          <w:sz w:val="18"/>
          <w:szCs w:val="18"/>
          <w:lang w:eastAsia="en-US"/>
        </w:rPr>
        <w:sectPr w:rsidR="00B24D5A" w:rsidRPr="00B24D5A" w:rsidSect="008278F1">
          <w:pgSz w:w="11906" w:h="16838"/>
          <w:pgMar w:top="1560" w:right="991" w:bottom="993" w:left="709" w:header="567" w:footer="425" w:gutter="0"/>
          <w:cols w:num="2" w:space="284"/>
          <w:docGrid w:linePitch="360"/>
        </w:sectPr>
      </w:pPr>
      <w:r w:rsidRPr="00B24D5A">
        <w:rPr>
          <w:rFonts w:ascii="Arial" w:eastAsiaTheme="minorHAnsi" w:hAnsi="Arial" w:cs="Arial"/>
          <w:color w:val="000000"/>
          <w:sz w:val="18"/>
          <w:szCs w:val="18"/>
          <w:lang w:eastAsia="en-US"/>
        </w:rPr>
        <w:t>Indien één van de Partijen zich beroept op vernietiging door middel van een buitengerechtelijke verklaring, dient dit te</w:t>
      </w:r>
      <w:r w:rsidR="00B24D5A" w:rsidRPr="00B24D5A">
        <w:rPr>
          <w:rFonts w:ascii="Arial" w:eastAsiaTheme="minorHAnsi" w:hAnsi="Arial" w:cs="Arial"/>
          <w:color w:val="000000"/>
          <w:sz w:val="18"/>
          <w:szCs w:val="18"/>
          <w:lang w:eastAsia="en-US"/>
        </w:rPr>
        <w:t xml:space="preserve"> geschieden met een aangetekend schrijven.</w:t>
      </w:r>
    </w:p>
    <w:p w:rsidR="00971AFC" w:rsidRPr="00B24D5A" w:rsidRDefault="00971AFC" w:rsidP="00B24D5A">
      <w:pPr>
        <w:tabs>
          <w:tab w:val="left" w:pos="0"/>
        </w:tabs>
        <w:autoSpaceDE w:val="0"/>
        <w:autoSpaceDN w:val="0"/>
        <w:adjustRightInd w:val="0"/>
        <w:jc w:val="both"/>
        <w:rPr>
          <w:rFonts w:ascii="Arial" w:eastAsiaTheme="minorHAnsi" w:hAnsi="Arial" w:cs="Arial"/>
          <w:color w:val="000000"/>
          <w:sz w:val="18"/>
          <w:szCs w:val="18"/>
          <w:lang w:eastAsia="en-US"/>
        </w:rPr>
      </w:pPr>
    </w:p>
    <w:sectPr w:rsidR="00971AFC" w:rsidRPr="00B24D5A" w:rsidSect="00B24D5A">
      <w:type w:val="continuous"/>
      <w:pgSz w:w="11906" w:h="16838"/>
      <w:pgMar w:top="1560" w:right="849" w:bottom="993" w:left="1134" w:header="567" w:footer="425" w:gutter="0"/>
      <w:cols w:space="28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5E95" w:rsidRDefault="00835E95" w:rsidP="00CD2729">
      <w:r>
        <w:separator/>
      </w:r>
    </w:p>
  </w:endnote>
  <w:endnote w:type="continuationSeparator" w:id="0">
    <w:p w:rsidR="00835E95" w:rsidRDefault="00835E95" w:rsidP="00CD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ill Sans Std">
    <w:altName w:val="Gill Sans St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E95" w:rsidRDefault="00835E95">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3486743"/>
      <w:docPartObj>
        <w:docPartGallery w:val="Page Numbers (Bottom of Page)"/>
        <w:docPartUnique/>
      </w:docPartObj>
    </w:sdtPr>
    <w:sdtEndPr>
      <w:rPr>
        <w:sz w:val="16"/>
        <w:szCs w:val="16"/>
      </w:rPr>
    </w:sdtEndPr>
    <w:sdtContent>
      <w:p w:rsidR="00835E95" w:rsidRPr="000926A2" w:rsidRDefault="00835E95">
        <w:pPr>
          <w:pStyle w:val="Voettekst"/>
          <w:jc w:val="right"/>
          <w:rPr>
            <w:sz w:val="16"/>
            <w:szCs w:val="16"/>
          </w:rPr>
        </w:pPr>
        <w:r w:rsidRPr="000926A2">
          <w:rPr>
            <w:sz w:val="16"/>
            <w:szCs w:val="16"/>
          </w:rPr>
          <w:fldChar w:fldCharType="begin"/>
        </w:r>
        <w:r w:rsidRPr="000926A2">
          <w:rPr>
            <w:sz w:val="16"/>
            <w:szCs w:val="16"/>
          </w:rPr>
          <w:instrText>PAGE   \* MERGEFORMAT</w:instrText>
        </w:r>
        <w:r w:rsidRPr="000926A2">
          <w:rPr>
            <w:sz w:val="16"/>
            <w:szCs w:val="16"/>
          </w:rPr>
          <w:fldChar w:fldCharType="separate"/>
        </w:r>
        <w:r w:rsidR="005D0273">
          <w:rPr>
            <w:noProof/>
            <w:sz w:val="16"/>
            <w:szCs w:val="16"/>
          </w:rPr>
          <w:t>2</w:t>
        </w:r>
        <w:r w:rsidRPr="000926A2">
          <w:rPr>
            <w:sz w:val="16"/>
            <w:szCs w:val="16"/>
          </w:rPr>
          <w:fldChar w:fldCharType="end"/>
        </w:r>
      </w:p>
    </w:sdtContent>
  </w:sdt>
  <w:p w:rsidR="00835E95" w:rsidRDefault="00835E95" w:rsidP="00134E39">
    <w:pPr>
      <w:pStyle w:val="Voettekst"/>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E95" w:rsidRDefault="00835E95">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5E95" w:rsidRDefault="00835E95" w:rsidP="00CD2729">
      <w:r>
        <w:separator/>
      </w:r>
    </w:p>
  </w:footnote>
  <w:footnote w:type="continuationSeparator" w:id="0">
    <w:p w:rsidR="00835E95" w:rsidRDefault="00835E95" w:rsidP="00CD2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E95" w:rsidRDefault="00835E95">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181" w:type="pct"/>
      <w:tblInd w:w="-452" w:type="dxa"/>
      <w:tblCellMar>
        <w:top w:w="72" w:type="dxa"/>
        <w:left w:w="115" w:type="dxa"/>
        <w:bottom w:w="72" w:type="dxa"/>
        <w:right w:w="115" w:type="dxa"/>
      </w:tblCellMar>
      <w:tblLook w:val="04A0" w:firstRow="1" w:lastRow="0" w:firstColumn="1" w:lastColumn="0" w:noHBand="0" w:noVBand="1"/>
    </w:tblPr>
    <w:tblGrid>
      <w:gridCol w:w="9785"/>
    </w:tblGrid>
    <w:tr w:rsidR="00835E95" w:rsidRPr="00CF6ABA" w:rsidTr="00EF488A">
      <w:trPr>
        <w:trHeight w:val="17"/>
      </w:trPr>
      <w:tc>
        <w:tcPr>
          <w:tcW w:w="5000" w:type="pct"/>
          <w:tcBorders>
            <w:bottom w:val="single" w:sz="4" w:space="0" w:color="auto"/>
          </w:tcBorders>
          <w:vAlign w:val="bottom"/>
        </w:tcPr>
        <w:p w:rsidR="00835E95" w:rsidRPr="00CF6ABA" w:rsidRDefault="00835E95" w:rsidP="0035750B">
          <w:pPr>
            <w:pStyle w:val="Koptekst"/>
            <w:rPr>
              <w:rFonts w:cs="Arial"/>
              <w:bCs/>
              <w:i/>
              <w:caps/>
              <w:sz w:val="16"/>
              <w:szCs w:val="16"/>
            </w:rPr>
          </w:pPr>
          <w:r w:rsidRPr="00134E39">
            <w:rPr>
              <w:sz w:val="16"/>
              <w:szCs w:val="16"/>
            </w:rPr>
            <w:t>ALGEMENE INKOOPVOORWAARDEN VOOR LEVERINGEN EN DIENSTEN, RMN</w:t>
          </w:r>
          <w:r>
            <w:rPr>
              <w:sz w:val="16"/>
              <w:szCs w:val="16"/>
            </w:rPr>
            <w:t xml:space="preserve"> EN</w:t>
          </w:r>
          <w:r w:rsidRPr="00134E39">
            <w:rPr>
              <w:sz w:val="16"/>
              <w:szCs w:val="16"/>
            </w:rPr>
            <w:t xml:space="preserve"> RECREATIESCHAPPEN 2016</w:t>
          </w:r>
        </w:p>
      </w:tc>
    </w:tr>
  </w:tbl>
  <w:p w:rsidR="00835E95" w:rsidRDefault="00835E95">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E95" w:rsidRDefault="00835E95">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6617A"/>
    <w:multiLevelType w:val="hybridMultilevel"/>
    <w:tmpl w:val="B62EA47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307DA0"/>
    <w:multiLevelType w:val="hybridMultilevel"/>
    <w:tmpl w:val="843A184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3B979E4"/>
    <w:multiLevelType w:val="hybridMultilevel"/>
    <w:tmpl w:val="F72A88F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3D77AAF"/>
    <w:multiLevelType w:val="hybridMultilevel"/>
    <w:tmpl w:val="B5BA161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57916ED"/>
    <w:multiLevelType w:val="hybridMultilevel"/>
    <w:tmpl w:val="D03E55E4"/>
    <w:lvl w:ilvl="0" w:tplc="0413000F">
      <w:start w:val="1"/>
      <w:numFmt w:val="decimal"/>
      <w:lvlText w:val="%1."/>
      <w:lvlJc w:val="left"/>
      <w:pPr>
        <w:ind w:left="360" w:hanging="360"/>
      </w:pPr>
    </w:lvl>
    <w:lvl w:ilvl="1" w:tplc="8FE4AECC">
      <w:start w:val="7"/>
      <w:numFmt w:val="bullet"/>
      <w:lvlText w:val="-"/>
      <w:lvlJc w:val="left"/>
      <w:pPr>
        <w:ind w:left="1080" w:hanging="360"/>
      </w:pPr>
      <w:rPr>
        <w:rFonts w:ascii="Arial" w:eastAsiaTheme="minorHAnsi" w:hAnsi="Arial" w:cs="Aria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64B1DCF"/>
    <w:multiLevelType w:val="hybridMultilevel"/>
    <w:tmpl w:val="75884CFA"/>
    <w:lvl w:ilvl="0" w:tplc="D7743350">
      <w:start w:val="1"/>
      <w:numFmt w:val="decimal"/>
      <w:lvlText w:val="%1."/>
      <w:lvlJc w:val="left"/>
      <w:pPr>
        <w:ind w:left="70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7230ACE"/>
    <w:multiLevelType w:val="hybridMultilevel"/>
    <w:tmpl w:val="0BF077C0"/>
    <w:lvl w:ilvl="0" w:tplc="073CEF38">
      <w:start w:val="1"/>
      <w:numFmt w:val="bullet"/>
      <w:lvlText w:val=""/>
      <w:lvlJc w:val="left"/>
      <w:pPr>
        <w:ind w:left="720" w:hanging="360"/>
      </w:pPr>
      <w:rPr>
        <w:rFonts w:ascii="Symbol" w:hAnsi="Symbol" w:hint="default"/>
      </w:rPr>
    </w:lvl>
    <w:lvl w:ilvl="1" w:tplc="6CDA6122">
      <w:start w:val="3"/>
      <w:numFmt w:val="bullet"/>
      <w:lvlText w:val="–"/>
      <w:lvlJc w:val="left"/>
      <w:pPr>
        <w:ind w:left="1440" w:hanging="360"/>
      </w:pPr>
      <w:rPr>
        <w:rFonts w:ascii="Arial" w:eastAsiaTheme="minorHAnsi"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96F17A6"/>
    <w:multiLevelType w:val="hybridMultilevel"/>
    <w:tmpl w:val="26A2731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0A9B7B41"/>
    <w:multiLevelType w:val="hybridMultilevel"/>
    <w:tmpl w:val="87D8CB66"/>
    <w:lvl w:ilvl="0" w:tplc="0413000F">
      <w:start w:val="1"/>
      <w:numFmt w:val="decimal"/>
      <w:lvlText w:val="%1."/>
      <w:lvlJc w:val="left"/>
      <w:pPr>
        <w:ind w:left="360" w:hanging="360"/>
      </w:pPr>
    </w:lvl>
    <w:lvl w:ilvl="1" w:tplc="665063BC">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1B0521A"/>
    <w:multiLevelType w:val="hybridMultilevel"/>
    <w:tmpl w:val="1296627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2E4742F"/>
    <w:multiLevelType w:val="hybridMultilevel"/>
    <w:tmpl w:val="FEE4F8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41061A7"/>
    <w:multiLevelType w:val="hybridMultilevel"/>
    <w:tmpl w:val="5B122B30"/>
    <w:lvl w:ilvl="0" w:tplc="0413000F">
      <w:start w:val="1"/>
      <w:numFmt w:val="decimal"/>
      <w:lvlText w:val="%1."/>
      <w:lvlJc w:val="left"/>
      <w:pPr>
        <w:ind w:left="360" w:hanging="360"/>
      </w:pPr>
    </w:lvl>
    <w:lvl w:ilvl="1" w:tplc="F7C25532">
      <w:start w:val="3"/>
      <w:numFmt w:val="bullet"/>
      <w:lvlText w:val="-"/>
      <w:lvlJc w:val="left"/>
      <w:pPr>
        <w:ind w:left="1080" w:hanging="360"/>
      </w:pPr>
      <w:rPr>
        <w:rFonts w:ascii="Arial" w:eastAsiaTheme="minorHAnsi" w:hAnsi="Arial" w:cs="Aria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52B4823"/>
    <w:multiLevelType w:val="hybridMultilevel"/>
    <w:tmpl w:val="BB183350"/>
    <w:lvl w:ilvl="0" w:tplc="65CEF6C0">
      <w:start w:val="3"/>
      <w:numFmt w:val="bullet"/>
      <w:lvlText w:val="–"/>
      <w:lvlJc w:val="left"/>
      <w:pPr>
        <w:ind w:left="645" w:hanging="360"/>
      </w:pPr>
      <w:rPr>
        <w:rFonts w:ascii="Arial" w:eastAsiaTheme="minorHAnsi" w:hAnsi="Arial" w:cs="Arial" w:hint="default"/>
      </w:rPr>
    </w:lvl>
    <w:lvl w:ilvl="1" w:tplc="04130003" w:tentative="1">
      <w:start w:val="1"/>
      <w:numFmt w:val="bullet"/>
      <w:lvlText w:val="o"/>
      <w:lvlJc w:val="left"/>
      <w:pPr>
        <w:ind w:left="1365" w:hanging="360"/>
      </w:pPr>
      <w:rPr>
        <w:rFonts w:ascii="Courier New" w:hAnsi="Courier New" w:cs="Courier New" w:hint="default"/>
      </w:rPr>
    </w:lvl>
    <w:lvl w:ilvl="2" w:tplc="04130005" w:tentative="1">
      <w:start w:val="1"/>
      <w:numFmt w:val="bullet"/>
      <w:lvlText w:val=""/>
      <w:lvlJc w:val="left"/>
      <w:pPr>
        <w:ind w:left="2085" w:hanging="360"/>
      </w:pPr>
      <w:rPr>
        <w:rFonts w:ascii="Wingdings" w:hAnsi="Wingdings" w:hint="default"/>
      </w:rPr>
    </w:lvl>
    <w:lvl w:ilvl="3" w:tplc="04130001" w:tentative="1">
      <w:start w:val="1"/>
      <w:numFmt w:val="bullet"/>
      <w:lvlText w:val=""/>
      <w:lvlJc w:val="left"/>
      <w:pPr>
        <w:ind w:left="2805" w:hanging="360"/>
      </w:pPr>
      <w:rPr>
        <w:rFonts w:ascii="Symbol" w:hAnsi="Symbol" w:hint="default"/>
      </w:rPr>
    </w:lvl>
    <w:lvl w:ilvl="4" w:tplc="04130003" w:tentative="1">
      <w:start w:val="1"/>
      <w:numFmt w:val="bullet"/>
      <w:lvlText w:val="o"/>
      <w:lvlJc w:val="left"/>
      <w:pPr>
        <w:ind w:left="3525" w:hanging="360"/>
      </w:pPr>
      <w:rPr>
        <w:rFonts w:ascii="Courier New" w:hAnsi="Courier New" w:cs="Courier New" w:hint="default"/>
      </w:rPr>
    </w:lvl>
    <w:lvl w:ilvl="5" w:tplc="04130005" w:tentative="1">
      <w:start w:val="1"/>
      <w:numFmt w:val="bullet"/>
      <w:lvlText w:val=""/>
      <w:lvlJc w:val="left"/>
      <w:pPr>
        <w:ind w:left="4245" w:hanging="360"/>
      </w:pPr>
      <w:rPr>
        <w:rFonts w:ascii="Wingdings" w:hAnsi="Wingdings" w:hint="default"/>
      </w:rPr>
    </w:lvl>
    <w:lvl w:ilvl="6" w:tplc="04130001" w:tentative="1">
      <w:start w:val="1"/>
      <w:numFmt w:val="bullet"/>
      <w:lvlText w:val=""/>
      <w:lvlJc w:val="left"/>
      <w:pPr>
        <w:ind w:left="4965" w:hanging="360"/>
      </w:pPr>
      <w:rPr>
        <w:rFonts w:ascii="Symbol" w:hAnsi="Symbol" w:hint="default"/>
      </w:rPr>
    </w:lvl>
    <w:lvl w:ilvl="7" w:tplc="04130003" w:tentative="1">
      <w:start w:val="1"/>
      <w:numFmt w:val="bullet"/>
      <w:lvlText w:val="o"/>
      <w:lvlJc w:val="left"/>
      <w:pPr>
        <w:ind w:left="5685" w:hanging="360"/>
      </w:pPr>
      <w:rPr>
        <w:rFonts w:ascii="Courier New" w:hAnsi="Courier New" w:cs="Courier New" w:hint="default"/>
      </w:rPr>
    </w:lvl>
    <w:lvl w:ilvl="8" w:tplc="04130005" w:tentative="1">
      <w:start w:val="1"/>
      <w:numFmt w:val="bullet"/>
      <w:lvlText w:val=""/>
      <w:lvlJc w:val="left"/>
      <w:pPr>
        <w:ind w:left="6405" w:hanging="360"/>
      </w:pPr>
      <w:rPr>
        <w:rFonts w:ascii="Wingdings" w:hAnsi="Wingdings" w:hint="default"/>
      </w:rPr>
    </w:lvl>
  </w:abstractNum>
  <w:abstractNum w:abstractNumId="13" w15:restartNumberingAfterBreak="0">
    <w:nsid w:val="171A7BB5"/>
    <w:multiLevelType w:val="hybridMultilevel"/>
    <w:tmpl w:val="3488BEA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4" w15:restartNumberingAfterBreak="0">
    <w:nsid w:val="1A9A3596"/>
    <w:multiLevelType w:val="hybridMultilevel"/>
    <w:tmpl w:val="0E48392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1B5C4CEB"/>
    <w:multiLevelType w:val="hybridMultilevel"/>
    <w:tmpl w:val="C94626B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31D49E6"/>
    <w:multiLevelType w:val="hybridMultilevel"/>
    <w:tmpl w:val="2196CC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888195F"/>
    <w:multiLevelType w:val="hybridMultilevel"/>
    <w:tmpl w:val="F482E9A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297F21CA"/>
    <w:multiLevelType w:val="hybridMultilevel"/>
    <w:tmpl w:val="D23027A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2B0055AC"/>
    <w:multiLevelType w:val="hybridMultilevel"/>
    <w:tmpl w:val="694E5D34"/>
    <w:lvl w:ilvl="0" w:tplc="28F6BA52">
      <w:start w:val="1"/>
      <w:numFmt w:val="decimal"/>
      <w:lvlText w:val="%1)"/>
      <w:lvlJc w:val="left"/>
      <w:pPr>
        <w:ind w:left="581" w:hanging="360"/>
      </w:pPr>
      <w:rPr>
        <w:rFonts w:hint="default"/>
      </w:rPr>
    </w:lvl>
    <w:lvl w:ilvl="1" w:tplc="04130019" w:tentative="1">
      <w:start w:val="1"/>
      <w:numFmt w:val="lowerLetter"/>
      <w:lvlText w:val="%2."/>
      <w:lvlJc w:val="left"/>
      <w:pPr>
        <w:ind w:left="1301" w:hanging="360"/>
      </w:pPr>
    </w:lvl>
    <w:lvl w:ilvl="2" w:tplc="0413001B" w:tentative="1">
      <w:start w:val="1"/>
      <w:numFmt w:val="lowerRoman"/>
      <w:lvlText w:val="%3."/>
      <w:lvlJc w:val="right"/>
      <w:pPr>
        <w:ind w:left="2021" w:hanging="180"/>
      </w:pPr>
    </w:lvl>
    <w:lvl w:ilvl="3" w:tplc="0413000F" w:tentative="1">
      <w:start w:val="1"/>
      <w:numFmt w:val="decimal"/>
      <w:lvlText w:val="%4."/>
      <w:lvlJc w:val="left"/>
      <w:pPr>
        <w:ind w:left="2741" w:hanging="360"/>
      </w:pPr>
    </w:lvl>
    <w:lvl w:ilvl="4" w:tplc="04130019" w:tentative="1">
      <w:start w:val="1"/>
      <w:numFmt w:val="lowerLetter"/>
      <w:lvlText w:val="%5."/>
      <w:lvlJc w:val="left"/>
      <w:pPr>
        <w:ind w:left="3461" w:hanging="360"/>
      </w:pPr>
    </w:lvl>
    <w:lvl w:ilvl="5" w:tplc="0413001B" w:tentative="1">
      <w:start w:val="1"/>
      <w:numFmt w:val="lowerRoman"/>
      <w:lvlText w:val="%6."/>
      <w:lvlJc w:val="right"/>
      <w:pPr>
        <w:ind w:left="4181" w:hanging="180"/>
      </w:pPr>
    </w:lvl>
    <w:lvl w:ilvl="6" w:tplc="0413000F" w:tentative="1">
      <w:start w:val="1"/>
      <w:numFmt w:val="decimal"/>
      <w:lvlText w:val="%7."/>
      <w:lvlJc w:val="left"/>
      <w:pPr>
        <w:ind w:left="4901" w:hanging="360"/>
      </w:pPr>
    </w:lvl>
    <w:lvl w:ilvl="7" w:tplc="04130019" w:tentative="1">
      <w:start w:val="1"/>
      <w:numFmt w:val="lowerLetter"/>
      <w:lvlText w:val="%8."/>
      <w:lvlJc w:val="left"/>
      <w:pPr>
        <w:ind w:left="5621" w:hanging="360"/>
      </w:pPr>
    </w:lvl>
    <w:lvl w:ilvl="8" w:tplc="0413001B" w:tentative="1">
      <w:start w:val="1"/>
      <w:numFmt w:val="lowerRoman"/>
      <w:lvlText w:val="%9."/>
      <w:lvlJc w:val="right"/>
      <w:pPr>
        <w:ind w:left="6341" w:hanging="180"/>
      </w:pPr>
    </w:lvl>
  </w:abstractNum>
  <w:abstractNum w:abstractNumId="20" w15:restartNumberingAfterBreak="0">
    <w:nsid w:val="2C9F79DE"/>
    <w:multiLevelType w:val="multilevel"/>
    <w:tmpl w:val="3BDA739C"/>
    <w:lvl w:ilvl="0">
      <w:start w:val="1"/>
      <w:numFmt w:val="decimal"/>
      <w:lvlText w:val="%1."/>
      <w:lvlJc w:val="left"/>
      <w:pPr>
        <w:ind w:left="360" w:hanging="360"/>
      </w:pPr>
    </w:lvl>
    <w:lvl w:ilvl="1">
      <w:start w:val="1"/>
      <w:numFmt w:val="decimal"/>
      <w:isLgl/>
      <w:lvlText w:val="%1.%2."/>
      <w:lvlJc w:val="left"/>
      <w:pPr>
        <w:ind w:left="680" w:hanging="360"/>
      </w:pPr>
      <w:rPr>
        <w:rFonts w:hint="default"/>
      </w:rPr>
    </w:lvl>
    <w:lvl w:ilvl="2">
      <w:start w:val="1"/>
      <w:numFmt w:val="decimal"/>
      <w:isLgl/>
      <w:lvlText w:val="%1.%2.%3."/>
      <w:lvlJc w:val="left"/>
      <w:pPr>
        <w:ind w:left="136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360" w:hanging="1440"/>
      </w:pPr>
      <w:rPr>
        <w:rFonts w:hint="default"/>
      </w:rPr>
    </w:lvl>
    <w:lvl w:ilvl="7">
      <w:start w:val="1"/>
      <w:numFmt w:val="decimal"/>
      <w:isLgl/>
      <w:lvlText w:val="%1.%2.%3.%4.%5.%6.%7.%8."/>
      <w:lvlJc w:val="left"/>
      <w:pPr>
        <w:ind w:left="3680" w:hanging="1440"/>
      </w:pPr>
      <w:rPr>
        <w:rFonts w:hint="default"/>
      </w:rPr>
    </w:lvl>
    <w:lvl w:ilvl="8">
      <w:start w:val="1"/>
      <w:numFmt w:val="decimal"/>
      <w:isLgl/>
      <w:lvlText w:val="%1.%2.%3.%4.%5.%6.%7.%8.%9."/>
      <w:lvlJc w:val="left"/>
      <w:pPr>
        <w:ind w:left="4360" w:hanging="1800"/>
      </w:pPr>
      <w:rPr>
        <w:rFonts w:hint="default"/>
      </w:rPr>
    </w:lvl>
  </w:abstractNum>
  <w:abstractNum w:abstractNumId="21" w15:restartNumberingAfterBreak="0">
    <w:nsid w:val="2EF82907"/>
    <w:multiLevelType w:val="hybridMultilevel"/>
    <w:tmpl w:val="6E3A0FB8"/>
    <w:lvl w:ilvl="0" w:tplc="073CEF3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1CF0EF5"/>
    <w:multiLevelType w:val="hybridMultilevel"/>
    <w:tmpl w:val="FACCF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36213EA5"/>
    <w:multiLevelType w:val="hybridMultilevel"/>
    <w:tmpl w:val="F094E27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37516DE3"/>
    <w:multiLevelType w:val="hybridMultilevel"/>
    <w:tmpl w:val="CF78DC4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396B7210"/>
    <w:multiLevelType w:val="hybridMultilevel"/>
    <w:tmpl w:val="C324CD3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3B2D671C"/>
    <w:multiLevelType w:val="hybridMultilevel"/>
    <w:tmpl w:val="D7207E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2B30AD7"/>
    <w:multiLevelType w:val="hybridMultilevel"/>
    <w:tmpl w:val="2452AAF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41B7309"/>
    <w:multiLevelType w:val="hybridMultilevel"/>
    <w:tmpl w:val="8ACAF67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45FF7C01"/>
    <w:multiLevelType w:val="hybridMultilevel"/>
    <w:tmpl w:val="1176302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463E0DBA"/>
    <w:multiLevelType w:val="hybridMultilevel"/>
    <w:tmpl w:val="4128E700"/>
    <w:lvl w:ilvl="0" w:tplc="95428052">
      <w:start w:val="1"/>
      <w:numFmt w:val="decimal"/>
      <w:pStyle w:val="Inhopg1"/>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4E7A63AF"/>
    <w:multiLevelType w:val="hybridMultilevel"/>
    <w:tmpl w:val="DBE8EFF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78675ED"/>
    <w:multiLevelType w:val="hybridMultilevel"/>
    <w:tmpl w:val="B8BA38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590F6700"/>
    <w:multiLevelType w:val="hybridMultilevel"/>
    <w:tmpl w:val="D5E08E6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5C5C053A"/>
    <w:multiLevelType w:val="hybridMultilevel"/>
    <w:tmpl w:val="4A18C8F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24B19BA"/>
    <w:multiLevelType w:val="hybridMultilevel"/>
    <w:tmpl w:val="63401B8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74A4536"/>
    <w:multiLevelType w:val="hybridMultilevel"/>
    <w:tmpl w:val="EE6416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A452539"/>
    <w:multiLevelType w:val="hybridMultilevel"/>
    <w:tmpl w:val="A49C67E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6EE06451"/>
    <w:multiLevelType w:val="hybridMultilevel"/>
    <w:tmpl w:val="CE28842E"/>
    <w:lvl w:ilvl="0" w:tplc="0413000F">
      <w:start w:val="1"/>
      <w:numFmt w:val="decimal"/>
      <w:lvlText w:val="%1."/>
      <w:lvlJc w:val="left"/>
      <w:pPr>
        <w:ind w:left="360" w:hanging="360"/>
      </w:pPr>
    </w:lvl>
    <w:lvl w:ilvl="1" w:tplc="7B144594">
      <w:start w:val="3"/>
      <w:numFmt w:val="bullet"/>
      <w:lvlText w:val="-"/>
      <w:lvlJc w:val="left"/>
      <w:pPr>
        <w:ind w:left="1080" w:hanging="360"/>
      </w:pPr>
      <w:rPr>
        <w:rFonts w:ascii="Arial" w:eastAsiaTheme="minorHAnsi" w:hAnsi="Arial" w:cs="Aria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0B6391C"/>
    <w:multiLevelType w:val="hybridMultilevel"/>
    <w:tmpl w:val="333865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3752809"/>
    <w:multiLevelType w:val="hybridMultilevel"/>
    <w:tmpl w:val="59F0B0F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1" w15:restartNumberingAfterBreak="0">
    <w:nsid w:val="750D53DB"/>
    <w:multiLevelType w:val="hybridMultilevel"/>
    <w:tmpl w:val="A0EAD260"/>
    <w:lvl w:ilvl="0" w:tplc="665063BC">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64F11C3"/>
    <w:multiLevelType w:val="hybridMultilevel"/>
    <w:tmpl w:val="3C8E7F16"/>
    <w:lvl w:ilvl="0" w:tplc="073CEF3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15"/>
  </w:num>
  <w:num w:numId="4">
    <w:abstractNumId w:val="40"/>
  </w:num>
  <w:num w:numId="5">
    <w:abstractNumId w:val="32"/>
  </w:num>
  <w:num w:numId="6">
    <w:abstractNumId w:val="35"/>
  </w:num>
  <w:num w:numId="7">
    <w:abstractNumId w:val="11"/>
  </w:num>
  <w:num w:numId="8">
    <w:abstractNumId w:val="22"/>
  </w:num>
  <w:num w:numId="9">
    <w:abstractNumId w:val="36"/>
  </w:num>
  <w:num w:numId="10">
    <w:abstractNumId w:val="10"/>
  </w:num>
  <w:num w:numId="11">
    <w:abstractNumId w:val="27"/>
  </w:num>
  <w:num w:numId="12">
    <w:abstractNumId w:val="3"/>
  </w:num>
  <w:num w:numId="13">
    <w:abstractNumId w:val="2"/>
  </w:num>
  <w:num w:numId="14">
    <w:abstractNumId w:val="20"/>
  </w:num>
  <w:num w:numId="15">
    <w:abstractNumId w:val="34"/>
  </w:num>
  <w:num w:numId="16">
    <w:abstractNumId w:val="31"/>
  </w:num>
  <w:num w:numId="17">
    <w:abstractNumId w:val="18"/>
  </w:num>
  <w:num w:numId="18">
    <w:abstractNumId w:val="29"/>
  </w:num>
  <w:num w:numId="19">
    <w:abstractNumId w:val="1"/>
  </w:num>
  <w:num w:numId="20">
    <w:abstractNumId w:val="38"/>
  </w:num>
  <w:num w:numId="21">
    <w:abstractNumId w:val="5"/>
  </w:num>
  <w:num w:numId="22">
    <w:abstractNumId w:val="0"/>
  </w:num>
  <w:num w:numId="23">
    <w:abstractNumId w:val="14"/>
  </w:num>
  <w:num w:numId="24">
    <w:abstractNumId w:val="42"/>
  </w:num>
  <w:num w:numId="25">
    <w:abstractNumId w:val="4"/>
  </w:num>
  <w:num w:numId="26">
    <w:abstractNumId w:val="25"/>
  </w:num>
  <w:num w:numId="27">
    <w:abstractNumId w:val="12"/>
  </w:num>
  <w:num w:numId="28">
    <w:abstractNumId w:val="6"/>
  </w:num>
  <w:num w:numId="29">
    <w:abstractNumId w:val="41"/>
  </w:num>
  <w:num w:numId="30">
    <w:abstractNumId w:val="24"/>
  </w:num>
  <w:num w:numId="31">
    <w:abstractNumId w:val="21"/>
  </w:num>
  <w:num w:numId="32">
    <w:abstractNumId w:val="37"/>
  </w:num>
  <w:num w:numId="33">
    <w:abstractNumId w:val="28"/>
  </w:num>
  <w:num w:numId="34">
    <w:abstractNumId w:val="17"/>
  </w:num>
  <w:num w:numId="35">
    <w:abstractNumId w:val="33"/>
  </w:num>
  <w:num w:numId="36">
    <w:abstractNumId w:val="39"/>
  </w:num>
  <w:num w:numId="37">
    <w:abstractNumId w:val="16"/>
  </w:num>
  <w:num w:numId="38">
    <w:abstractNumId w:val="30"/>
  </w:num>
  <w:num w:numId="39">
    <w:abstractNumId w:val="8"/>
  </w:num>
  <w:num w:numId="40">
    <w:abstractNumId w:val="30"/>
    <w:lvlOverride w:ilvl="0">
      <w:startOverride w:val="1"/>
    </w:lvlOverride>
  </w:num>
  <w:num w:numId="41">
    <w:abstractNumId w:val="26"/>
  </w:num>
  <w:num w:numId="42">
    <w:abstractNumId w:val="9"/>
  </w:num>
  <w:num w:numId="43">
    <w:abstractNumId w:val="19"/>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729"/>
    <w:rsid w:val="00002286"/>
    <w:rsid w:val="00047516"/>
    <w:rsid w:val="00053E7B"/>
    <w:rsid w:val="000926A2"/>
    <w:rsid w:val="000E622D"/>
    <w:rsid w:val="000F25BD"/>
    <w:rsid w:val="00100C12"/>
    <w:rsid w:val="0011715B"/>
    <w:rsid w:val="00120A61"/>
    <w:rsid w:val="00134E39"/>
    <w:rsid w:val="00141F28"/>
    <w:rsid w:val="00163FC5"/>
    <w:rsid w:val="00173F6A"/>
    <w:rsid w:val="00183F15"/>
    <w:rsid w:val="00196A92"/>
    <w:rsid w:val="001B62CA"/>
    <w:rsid w:val="001E1EB1"/>
    <w:rsid w:val="00210EB0"/>
    <w:rsid w:val="00212DC2"/>
    <w:rsid w:val="00266983"/>
    <w:rsid w:val="002B1D0E"/>
    <w:rsid w:val="002B7332"/>
    <w:rsid w:val="002C41F8"/>
    <w:rsid w:val="002F775F"/>
    <w:rsid w:val="0030153C"/>
    <w:rsid w:val="00303C37"/>
    <w:rsid w:val="00335FA7"/>
    <w:rsid w:val="003404ED"/>
    <w:rsid w:val="0035750B"/>
    <w:rsid w:val="00385CB6"/>
    <w:rsid w:val="00393CF0"/>
    <w:rsid w:val="003B5CB6"/>
    <w:rsid w:val="003D1606"/>
    <w:rsid w:val="004753C3"/>
    <w:rsid w:val="00477BED"/>
    <w:rsid w:val="00481E84"/>
    <w:rsid w:val="004865B4"/>
    <w:rsid w:val="004D11BA"/>
    <w:rsid w:val="004F33F9"/>
    <w:rsid w:val="004F3B41"/>
    <w:rsid w:val="00501591"/>
    <w:rsid w:val="005125A9"/>
    <w:rsid w:val="005456DB"/>
    <w:rsid w:val="005510D2"/>
    <w:rsid w:val="00570FB6"/>
    <w:rsid w:val="00583A0C"/>
    <w:rsid w:val="005923EB"/>
    <w:rsid w:val="00595389"/>
    <w:rsid w:val="005C14C5"/>
    <w:rsid w:val="005D0273"/>
    <w:rsid w:val="005F2F7F"/>
    <w:rsid w:val="006554F7"/>
    <w:rsid w:val="00664FAE"/>
    <w:rsid w:val="00667EDD"/>
    <w:rsid w:val="006930DF"/>
    <w:rsid w:val="006B09A4"/>
    <w:rsid w:val="006B6748"/>
    <w:rsid w:val="006D2B78"/>
    <w:rsid w:val="006E3B46"/>
    <w:rsid w:val="006F1FF8"/>
    <w:rsid w:val="00737A0C"/>
    <w:rsid w:val="00774230"/>
    <w:rsid w:val="007866A4"/>
    <w:rsid w:val="007A1532"/>
    <w:rsid w:val="007C1503"/>
    <w:rsid w:val="007D1D90"/>
    <w:rsid w:val="008070A5"/>
    <w:rsid w:val="008278F1"/>
    <w:rsid w:val="00835E95"/>
    <w:rsid w:val="00856F6A"/>
    <w:rsid w:val="00862F9D"/>
    <w:rsid w:val="0086705B"/>
    <w:rsid w:val="00876EF9"/>
    <w:rsid w:val="00881641"/>
    <w:rsid w:val="00884BB5"/>
    <w:rsid w:val="00896217"/>
    <w:rsid w:val="008B1F4D"/>
    <w:rsid w:val="008B2E99"/>
    <w:rsid w:val="00907FA2"/>
    <w:rsid w:val="00946A31"/>
    <w:rsid w:val="00955DBA"/>
    <w:rsid w:val="00971AFC"/>
    <w:rsid w:val="00983EAB"/>
    <w:rsid w:val="009944B1"/>
    <w:rsid w:val="00A13DCE"/>
    <w:rsid w:val="00A17B87"/>
    <w:rsid w:val="00A26071"/>
    <w:rsid w:val="00A46D81"/>
    <w:rsid w:val="00A6154E"/>
    <w:rsid w:val="00A64F13"/>
    <w:rsid w:val="00A84EA2"/>
    <w:rsid w:val="00A97320"/>
    <w:rsid w:val="00AE563D"/>
    <w:rsid w:val="00B11028"/>
    <w:rsid w:val="00B17554"/>
    <w:rsid w:val="00B24D5A"/>
    <w:rsid w:val="00B6002E"/>
    <w:rsid w:val="00B72627"/>
    <w:rsid w:val="00B84A66"/>
    <w:rsid w:val="00B85E3E"/>
    <w:rsid w:val="00B87C44"/>
    <w:rsid w:val="00BA3D0C"/>
    <w:rsid w:val="00BA6A70"/>
    <w:rsid w:val="00BB7481"/>
    <w:rsid w:val="00BC4CCD"/>
    <w:rsid w:val="00BC7884"/>
    <w:rsid w:val="00BD17DF"/>
    <w:rsid w:val="00C07047"/>
    <w:rsid w:val="00C256DB"/>
    <w:rsid w:val="00C31741"/>
    <w:rsid w:val="00C326FD"/>
    <w:rsid w:val="00C34A3F"/>
    <w:rsid w:val="00C72EFF"/>
    <w:rsid w:val="00CA38A2"/>
    <w:rsid w:val="00CD2729"/>
    <w:rsid w:val="00D245DD"/>
    <w:rsid w:val="00D43D6A"/>
    <w:rsid w:val="00D50F14"/>
    <w:rsid w:val="00D72F71"/>
    <w:rsid w:val="00D8003D"/>
    <w:rsid w:val="00D86CF2"/>
    <w:rsid w:val="00DD476A"/>
    <w:rsid w:val="00DE0452"/>
    <w:rsid w:val="00E04E24"/>
    <w:rsid w:val="00E11CA8"/>
    <w:rsid w:val="00E5198E"/>
    <w:rsid w:val="00E52735"/>
    <w:rsid w:val="00E609F9"/>
    <w:rsid w:val="00E862DE"/>
    <w:rsid w:val="00EB420B"/>
    <w:rsid w:val="00EF488A"/>
    <w:rsid w:val="00F1645B"/>
    <w:rsid w:val="00F2473D"/>
    <w:rsid w:val="00F26B49"/>
    <w:rsid w:val="00F36148"/>
    <w:rsid w:val="00F36DF8"/>
    <w:rsid w:val="00F821CE"/>
    <w:rsid w:val="00FC3FC0"/>
    <w:rsid w:val="00FE353B"/>
    <w:rsid w:val="00FE57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B0547A97-70AD-4B61-9D51-7FBDAADEE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Calibri"/>
        <w:sz w:val="22"/>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Times New Roman" w:hAnsi="Times New Roman"/>
      <w:lang w:eastAsia="nl-NL"/>
    </w:rPr>
  </w:style>
  <w:style w:type="paragraph" w:styleId="Kop1">
    <w:name w:val="heading 1"/>
    <w:basedOn w:val="Standaard"/>
    <w:next w:val="Standaard"/>
    <w:link w:val="Kop1Char"/>
    <w:uiPriority w:val="9"/>
    <w:qFormat/>
    <w:rsid w:val="00CD2729"/>
    <w:pPr>
      <w:keepNext/>
      <w:keepLines/>
      <w:spacing w:before="480"/>
      <w:ind w:left="221"/>
      <w:outlineLvl w:val="0"/>
    </w:pPr>
    <w:rPr>
      <w:rFonts w:ascii="Arial" w:eastAsiaTheme="majorEastAsia" w:hAnsi="Arial" w:cs="Arial"/>
      <w:b/>
      <w:bCs/>
      <w:color w:val="000000" w:themeColor="text1"/>
      <w:sz w:val="18"/>
      <w:szCs w:val="18"/>
      <w:lang w:eastAsia="en-US"/>
    </w:rPr>
  </w:style>
  <w:style w:type="paragraph" w:styleId="Kop2">
    <w:name w:val="heading 2"/>
    <w:basedOn w:val="Standaard"/>
    <w:next w:val="Standaard"/>
    <w:link w:val="Kop2Char"/>
    <w:uiPriority w:val="9"/>
    <w:unhideWhenUsed/>
    <w:qFormat/>
    <w:rsid w:val="00CD2729"/>
    <w:pPr>
      <w:keepNext/>
      <w:keepLines/>
      <w:spacing w:before="200"/>
      <w:ind w:left="221"/>
      <w:outlineLvl w:val="1"/>
    </w:pPr>
    <w:rPr>
      <w:rFonts w:ascii="Arial" w:eastAsiaTheme="majorEastAsia" w:hAnsi="Arial" w:cs="Arial"/>
      <w:b/>
      <w:bCs/>
      <w:color w:val="000000" w:themeColor="text1"/>
      <w:sz w:val="18"/>
      <w:szCs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CD2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CD2729"/>
    <w:rPr>
      <w:rFonts w:eastAsiaTheme="majorEastAsia" w:cs="Arial"/>
      <w:b/>
      <w:bCs/>
      <w:color w:val="000000" w:themeColor="text1"/>
      <w:sz w:val="18"/>
      <w:szCs w:val="18"/>
    </w:rPr>
  </w:style>
  <w:style w:type="character" w:customStyle="1" w:styleId="Kop2Char">
    <w:name w:val="Kop 2 Char"/>
    <w:basedOn w:val="Standaardalinea-lettertype"/>
    <w:link w:val="Kop2"/>
    <w:uiPriority w:val="9"/>
    <w:rsid w:val="00CD2729"/>
    <w:rPr>
      <w:rFonts w:eastAsiaTheme="majorEastAsia" w:cs="Arial"/>
      <w:b/>
      <w:bCs/>
      <w:color w:val="000000" w:themeColor="text1"/>
      <w:sz w:val="18"/>
      <w:szCs w:val="18"/>
    </w:rPr>
  </w:style>
  <w:style w:type="numbering" w:customStyle="1" w:styleId="Geenlijst1">
    <w:name w:val="Geen lijst1"/>
    <w:next w:val="Geenlijst"/>
    <w:uiPriority w:val="99"/>
    <w:semiHidden/>
    <w:unhideWhenUsed/>
    <w:rsid w:val="00CD2729"/>
  </w:style>
  <w:style w:type="paragraph" w:customStyle="1" w:styleId="Default">
    <w:name w:val="Default"/>
    <w:rsid w:val="00CD2729"/>
    <w:pPr>
      <w:autoSpaceDE w:val="0"/>
      <w:autoSpaceDN w:val="0"/>
      <w:adjustRightInd w:val="0"/>
      <w:ind w:left="221"/>
    </w:pPr>
    <w:rPr>
      <w:rFonts w:eastAsiaTheme="minorHAnsi" w:cs="Arial"/>
      <w:color w:val="000000"/>
      <w:sz w:val="24"/>
      <w:szCs w:val="24"/>
    </w:rPr>
  </w:style>
  <w:style w:type="paragraph" w:styleId="Koptekst">
    <w:name w:val="header"/>
    <w:basedOn w:val="Standaard"/>
    <w:link w:val="KoptekstChar"/>
    <w:uiPriority w:val="99"/>
    <w:unhideWhenUsed/>
    <w:rsid w:val="00CD2729"/>
    <w:pPr>
      <w:tabs>
        <w:tab w:val="center" w:pos="4536"/>
        <w:tab w:val="right" w:pos="9072"/>
      </w:tabs>
      <w:ind w:left="221"/>
    </w:pPr>
    <w:rPr>
      <w:rFonts w:ascii="Arial" w:eastAsiaTheme="minorHAnsi" w:hAnsi="Arial" w:cstheme="minorBidi"/>
      <w:sz w:val="18"/>
      <w:szCs w:val="22"/>
      <w:lang w:eastAsia="en-US"/>
    </w:rPr>
  </w:style>
  <w:style w:type="character" w:customStyle="1" w:styleId="KoptekstChar">
    <w:name w:val="Koptekst Char"/>
    <w:basedOn w:val="Standaardalinea-lettertype"/>
    <w:link w:val="Koptekst"/>
    <w:uiPriority w:val="99"/>
    <w:rsid w:val="00CD2729"/>
    <w:rPr>
      <w:rFonts w:eastAsiaTheme="minorHAnsi" w:cstheme="minorBidi"/>
      <w:sz w:val="18"/>
      <w:szCs w:val="22"/>
    </w:rPr>
  </w:style>
  <w:style w:type="paragraph" w:styleId="Voettekst">
    <w:name w:val="footer"/>
    <w:basedOn w:val="Standaard"/>
    <w:link w:val="VoettekstChar"/>
    <w:uiPriority w:val="99"/>
    <w:unhideWhenUsed/>
    <w:rsid w:val="00CD2729"/>
    <w:pPr>
      <w:tabs>
        <w:tab w:val="center" w:pos="4536"/>
        <w:tab w:val="right" w:pos="9072"/>
      </w:tabs>
      <w:ind w:left="221"/>
    </w:pPr>
    <w:rPr>
      <w:rFonts w:ascii="Arial" w:eastAsiaTheme="minorHAnsi" w:hAnsi="Arial" w:cstheme="minorBidi"/>
      <w:sz w:val="18"/>
      <w:szCs w:val="22"/>
      <w:lang w:eastAsia="en-US"/>
    </w:rPr>
  </w:style>
  <w:style w:type="character" w:customStyle="1" w:styleId="VoettekstChar">
    <w:name w:val="Voettekst Char"/>
    <w:basedOn w:val="Standaardalinea-lettertype"/>
    <w:link w:val="Voettekst"/>
    <w:uiPriority w:val="99"/>
    <w:rsid w:val="00CD2729"/>
    <w:rPr>
      <w:rFonts w:eastAsiaTheme="minorHAnsi" w:cstheme="minorBidi"/>
      <w:sz w:val="18"/>
      <w:szCs w:val="22"/>
    </w:rPr>
  </w:style>
  <w:style w:type="paragraph" w:styleId="Lijstalinea">
    <w:name w:val="List Paragraph"/>
    <w:basedOn w:val="Standaard"/>
    <w:uiPriority w:val="34"/>
    <w:qFormat/>
    <w:rsid w:val="00CD2729"/>
    <w:pPr>
      <w:ind w:left="720"/>
      <w:contextualSpacing/>
    </w:pPr>
    <w:rPr>
      <w:rFonts w:ascii="Arial" w:eastAsiaTheme="minorHAnsi" w:hAnsi="Arial" w:cstheme="minorBidi"/>
      <w:sz w:val="18"/>
      <w:szCs w:val="22"/>
      <w:lang w:eastAsia="en-US"/>
    </w:rPr>
  </w:style>
  <w:style w:type="paragraph" w:styleId="Ballontekst">
    <w:name w:val="Balloon Text"/>
    <w:basedOn w:val="Standaard"/>
    <w:link w:val="BallontekstChar"/>
    <w:uiPriority w:val="99"/>
    <w:semiHidden/>
    <w:unhideWhenUsed/>
    <w:rsid w:val="00CD2729"/>
    <w:pPr>
      <w:ind w:left="221"/>
    </w:pPr>
    <w:rPr>
      <w:rFonts w:ascii="Tahoma" w:eastAsiaTheme="minorHAnsi" w:hAnsi="Tahoma" w:cs="Tahoma"/>
      <w:sz w:val="16"/>
      <w:szCs w:val="16"/>
      <w:lang w:eastAsia="en-US"/>
    </w:rPr>
  </w:style>
  <w:style w:type="character" w:customStyle="1" w:styleId="BallontekstChar">
    <w:name w:val="Ballontekst Char"/>
    <w:basedOn w:val="Standaardalinea-lettertype"/>
    <w:link w:val="Ballontekst"/>
    <w:uiPriority w:val="99"/>
    <w:semiHidden/>
    <w:rsid w:val="00CD2729"/>
    <w:rPr>
      <w:rFonts w:ascii="Tahoma" w:eastAsiaTheme="minorHAnsi" w:hAnsi="Tahoma" w:cs="Tahoma"/>
      <w:sz w:val="16"/>
      <w:szCs w:val="16"/>
    </w:rPr>
  </w:style>
  <w:style w:type="character" w:styleId="Paginanummer">
    <w:name w:val="page number"/>
    <w:basedOn w:val="Standaardalinea-lettertype"/>
    <w:rsid w:val="00CD2729"/>
  </w:style>
  <w:style w:type="character" w:styleId="Verwijzingopmerking">
    <w:name w:val="annotation reference"/>
    <w:basedOn w:val="Standaardalinea-lettertype"/>
    <w:semiHidden/>
    <w:unhideWhenUsed/>
    <w:rsid w:val="00CD2729"/>
    <w:rPr>
      <w:sz w:val="16"/>
      <w:szCs w:val="16"/>
    </w:rPr>
  </w:style>
  <w:style w:type="paragraph" w:styleId="Tekstopmerking">
    <w:name w:val="annotation text"/>
    <w:basedOn w:val="Standaard"/>
    <w:link w:val="TekstopmerkingChar"/>
    <w:unhideWhenUsed/>
    <w:rsid w:val="00CD2729"/>
    <w:pPr>
      <w:ind w:left="221"/>
    </w:pPr>
    <w:rPr>
      <w:rFonts w:ascii="Arial" w:eastAsiaTheme="minorHAnsi" w:hAnsi="Arial" w:cstheme="minorBidi"/>
      <w:sz w:val="20"/>
      <w:lang w:eastAsia="en-US"/>
    </w:rPr>
  </w:style>
  <w:style w:type="character" w:customStyle="1" w:styleId="TekstopmerkingChar">
    <w:name w:val="Tekst opmerking Char"/>
    <w:basedOn w:val="Standaardalinea-lettertype"/>
    <w:link w:val="Tekstopmerking"/>
    <w:rsid w:val="00CD2729"/>
    <w:rPr>
      <w:rFonts w:eastAsiaTheme="minorHAnsi" w:cstheme="minorBidi"/>
      <w:sz w:val="20"/>
    </w:rPr>
  </w:style>
  <w:style w:type="paragraph" w:styleId="Onderwerpvanopmerking">
    <w:name w:val="annotation subject"/>
    <w:basedOn w:val="Tekstopmerking"/>
    <w:next w:val="Tekstopmerking"/>
    <w:link w:val="OnderwerpvanopmerkingChar"/>
    <w:uiPriority w:val="99"/>
    <w:semiHidden/>
    <w:unhideWhenUsed/>
    <w:rsid w:val="00CD2729"/>
    <w:rPr>
      <w:b/>
      <w:bCs/>
    </w:rPr>
  </w:style>
  <w:style w:type="character" w:customStyle="1" w:styleId="OnderwerpvanopmerkingChar">
    <w:name w:val="Onderwerp van opmerking Char"/>
    <w:basedOn w:val="TekstopmerkingChar"/>
    <w:link w:val="Onderwerpvanopmerking"/>
    <w:uiPriority w:val="99"/>
    <w:semiHidden/>
    <w:rsid w:val="00CD2729"/>
    <w:rPr>
      <w:rFonts w:eastAsiaTheme="minorHAnsi" w:cstheme="minorBidi"/>
      <w:b/>
      <w:bCs/>
      <w:sz w:val="20"/>
    </w:rPr>
  </w:style>
  <w:style w:type="paragraph" w:styleId="Kopvaninhoudsopgave">
    <w:name w:val="TOC Heading"/>
    <w:basedOn w:val="Kop1"/>
    <w:next w:val="Standaard"/>
    <w:uiPriority w:val="39"/>
    <w:unhideWhenUsed/>
    <w:qFormat/>
    <w:rsid w:val="00CD2729"/>
    <w:pPr>
      <w:outlineLvl w:val="9"/>
    </w:pPr>
    <w:rPr>
      <w:rFonts w:asciiTheme="majorHAnsi" w:hAnsiTheme="majorHAnsi" w:cstheme="majorBidi"/>
      <w:color w:val="365F91" w:themeColor="accent1" w:themeShade="BF"/>
      <w:sz w:val="28"/>
      <w:szCs w:val="28"/>
      <w:lang w:eastAsia="nl-NL"/>
    </w:rPr>
  </w:style>
  <w:style w:type="paragraph" w:styleId="Inhopg1">
    <w:name w:val="toc 1"/>
    <w:basedOn w:val="Standaard"/>
    <w:next w:val="Standaard"/>
    <w:autoRedefine/>
    <w:uiPriority w:val="39"/>
    <w:unhideWhenUsed/>
    <w:rsid w:val="00CD2729"/>
    <w:pPr>
      <w:widowControl w:val="0"/>
      <w:numPr>
        <w:numId w:val="38"/>
      </w:numPr>
      <w:tabs>
        <w:tab w:val="left" w:pos="142"/>
        <w:tab w:val="left" w:pos="568"/>
        <w:tab w:val="left" w:pos="8931"/>
      </w:tabs>
      <w:autoSpaceDE w:val="0"/>
      <w:autoSpaceDN w:val="0"/>
      <w:adjustRightInd w:val="0"/>
      <w:ind w:left="284" w:hanging="284"/>
    </w:pPr>
    <w:rPr>
      <w:rFonts w:ascii="Arial" w:eastAsiaTheme="minorHAnsi" w:hAnsi="Arial" w:cstheme="minorBidi"/>
      <w:sz w:val="18"/>
      <w:szCs w:val="22"/>
      <w:lang w:eastAsia="en-US"/>
    </w:rPr>
  </w:style>
  <w:style w:type="paragraph" w:styleId="Inhopg2">
    <w:name w:val="toc 2"/>
    <w:basedOn w:val="Standaard"/>
    <w:next w:val="Standaard"/>
    <w:autoRedefine/>
    <w:uiPriority w:val="39"/>
    <w:unhideWhenUsed/>
    <w:rsid w:val="00CD2729"/>
    <w:pPr>
      <w:tabs>
        <w:tab w:val="left" w:pos="1540"/>
        <w:tab w:val="right" w:leader="dot" w:pos="9062"/>
      </w:tabs>
      <w:spacing w:after="100"/>
      <w:ind w:left="220"/>
    </w:pPr>
    <w:rPr>
      <w:rFonts w:ascii="Arial" w:eastAsiaTheme="minorHAnsi" w:hAnsi="Arial" w:cstheme="minorBidi"/>
      <w:sz w:val="18"/>
      <w:szCs w:val="22"/>
      <w:lang w:eastAsia="en-US"/>
    </w:rPr>
  </w:style>
  <w:style w:type="character" w:styleId="Hyperlink">
    <w:name w:val="Hyperlink"/>
    <w:basedOn w:val="Standaardalinea-lettertype"/>
    <w:uiPriority w:val="99"/>
    <w:unhideWhenUsed/>
    <w:rsid w:val="00CD2729"/>
    <w:rPr>
      <w:color w:val="0000FF" w:themeColor="hyperlink"/>
      <w:u w:val="single"/>
    </w:rPr>
  </w:style>
  <w:style w:type="paragraph" w:customStyle="1" w:styleId="al">
    <w:name w:val="al"/>
    <w:basedOn w:val="Standaard"/>
    <w:rsid w:val="00CD2729"/>
    <w:pPr>
      <w:spacing w:before="100" w:beforeAutospacing="1" w:after="100" w:afterAutospacing="1"/>
      <w:ind w:left="221"/>
    </w:pPr>
    <w:rPr>
      <w:rFonts w:cs="Times New Roman"/>
      <w:sz w:val="24"/>
      <w:szCs w:val="24"/>
    </w:rPr>
  </w:style>
  <w:style w:type="character" w:styleId="Nadruk">
    <w:name w:val="Emphasis"/>
    <w:basedOn w:val="Standaardalinea-lettertype"/>
    <w:uiPriority w:val="20"/>
    <w:qFormat/>
    <w:rsid w:val="00CD2729"/>
    <w:rPr>
      <w:i/>
      <w:iCs/>
    </w:rPr>
  </w:style>
  <w:style w:type="paragraph" w:customStyle="1" w:styleId="labeled">
    <w:name w:val="labeled"/>
    <w:basedOn w:val="Standaard"/>
    <w:rsid w:val="00CD2729"/>
    <w:pPr>
      <w:spacing w:before="100" w:beforeAutospacing="1" w:after="100" w:afterAutospacing="1"/>
      <w:ind w:left="221"/>
    </w:pPr>
    <w:rPr>
      <w:rFonts w:cs="Times New Roman"/>
      <w:sz w:val="24"/>
      <w:szCs w:val="24"/>
    </w:rPr>
  </w:style>
  <w:style w:type="character" w:customStyle="1" w:styleId="ol">
    <w:name w:val="ol"/>
    <w:basedOn w:val="Standaardalinea-lettertype"/>
    <w:rsid w:val="00CD2729"/>
  </w:style>
  <w:style w:type="paragraph" w:styleId="Revisie">
    <w:name w:val="Revision"/>
    <w:hidden/>
    <w:uiPriority w:val="99"/>
    <w:semiHidden/>
    <w:rsid w:val="00CD2729"/>
    <w:pPr>
      <w:ind w:left="221"/>
    </w:pPr>
    <w:rPr>
      <w:rFonts w:eastAsiaTheme="minorHAnsi" w:cstheme="minorBidi"/>
      <w:sz w:val="18"/>
      <w:szCs w:val="22"/>
    </w:rPr>
  </w:style>
  <w:style w:type="paragraph" w:customStyle="1" w:styleId="Pa1">
    <w:name w:val="Pa1"/>
    <w:basedOn w:val="Default"/>
    <w:next w:val="Default"/>
    <w:uiPriority w:val="99"/>
    <w:rsid w:val="00CD2729"/>
    <w:pPr>
      <w:spacing w:line="171" w:lineRule="atLeast"/>
      <w:ind w:left="0"/>
    </w:pPr>
    <w:rPr>
      <w:rFonts w:ascii="Gill Sans Std" w:hAnsi="Gill Sans Std" w:cstheme="minorBidi"/>
      <w:color w:val="auto"/>
    </w:rPr>
  </w:style>
  <w:style w:type="paragraph" w:customStyle="1" w:styleId="Pa5">
    <w:name w:val="Pa5"/>
    <w:basedOn w:val="Default"/>
    <w:next w:val="Default"/>
    <w:uiPriority w:val="99"/>
    <w:rsid w:val="00CD2729"/>
    <w:pPr>
      <w:spacing w:line="171" w:lineRule="atLeast"/>
      <w:ind w:left="0"/>
    </w:pPr>
    <w:rPr>
      <w:rFonts w:ascii="Gill Sans Std" w:hAnsi="Gill Sans Std" w:cstheme="minorBidi"/>
      <w:color w:val="auto"/>
    </w:rPr>
  </w:style>
  <w:style w:type="numbering" w:customStyle="1" w:styleId="Geenlijst2">
    <w:name w:val="Geen lijst2"/>
    <w:next w:val="Geenlijst"/>
    <w:uiPriority w:val="99"/>
    <w:semiHidden/>
    <w:unhideWhenUsed/>
    <w:rsid w:val="000926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080916">
      <w:bodyDiv w:val="1"/>
      <w:marLeft w:val="0"/>
      <w:marRight w:val="0"/>
      <w:marTop w:val="0"/>
      <w:marBottom w:val="0"/>
      <w:divBdr>
        <w:top w:val="none" w:sz="0" w:space="0" w:color="auto"/>
        <w:left w:val="none" w:sz="0" w:space="0" w:color="auto"/>
        <w:bottom w:val="none" w:sz="0" w:space="0" w:color="auto"/>
        <w:right w:val="none" w:sz="0" w:space="0" w:color="auto"/>
      </w:divBdr>
    </w:div>
    <w:div w:id="633100861">
      <w:bodyDiv w:val="1"/>
      <w:marLeft w:val="0"/>
      <w:marRight w:val="0"/>
      <w:marTop w:val="0"/>
      <w:marBottom w:val="0"/>
      <w:divBdr>
        <w:top w:val="none" w:sz="0" w:space="0" w:color="auto"/>
        <w:left w:val="none" w:sz="0" w:space="0" w:color="auto"/>
        <w:bottom w:val="none" w:sz="0" w:space="0" w:color="auto"/>
        <w:right w:val="none" w:sz="0" w:space="0" w:color="auto"/>
      </w:divBdr>
    </w:div>
    <w:div w:id="987637385">
      <w:bodyDiv w:val="1"/>
      <w:marLeft w:val="0"/>
      <w:marRight w:val="0"/>
      <w:marTop w:val="0"/>
      <w:marBottom w:val="0"/>
      <w:divBdr>
        <w:top w:val="none" w:sz="0" w:space="0" w:color="auto"/>
        <w:left w:val="none" w:sz="0" w:space="0" w:color="auto"/>
        <w:bottom w:val="none" w:sz="0" w:space="0" w:color="auto"/>
        <w:right w:val="none" w:sz="0" w:space="0" w:color="auto"/>
      </w:divBdr>
    </w:div>
    <w:div w:id="153003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E594E-614F-4FB0-9365-275530EF2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182A636.dotm</Template>
  <TotalTime>1</TotalTime>
  <Pages>8</Pages>
  <Words>6825</Words>
  <Characters>37540</Characters>
  <Application>Microsoft Office Word</Application>
  <DocSecurity>0</DocSecurity>
  <Lines>312</Lines>
  <Paragraphs>88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Meijs, J. (Juul)</dc:creator>
  <cp:lastModifiedBy>Steenweg, T. (Ton)</cp:lastModifiedBy>
  <cp:revision>2</cp:revision>
  <cp:lastPrinted>2016-03-18T10:49:00Z</cp:lastPrinted>
  <dcterms:created xsi:type="dcterms:W3CDTF">2017-04-24T13:46:00Z</dcterms:created>
  <dcterms:modified xsi:type="dcterms:W3CDTF">2017-04-24T13:46:00Z</dcterms:modified>
</cp:coreProperties>
</file>